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full-stack development, specializing in web and mobile applications. Proven expertise in leading engineering teams towards product delivery, employing strong technical skills with a focus on user needs and product quality.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React, Node.js, Python, Fastify, Prisma ORM, Temporal.io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GIS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PostGIS, ClickHouse, dbt, MongoDB, Redis, SQLAlchemy,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CI/CD, Terraform, Jenkins, Kubernetes, Git, Monitoring Solutions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TDD, BDD, Continuous Integration, Deployment Pipelines, Microservices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Postman, JIRA, Confluence, Slack, Visual Studio Code, Figma, GitHub, Sentry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the end-to-end product delivery for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SewerAI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platform, partnering closely with product and design teams to translate vision into actionable engineering plans while fostering a bias toward timely releases and high-quality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 talented team of full-stack engineers, providing regular feedback and career growth support while building a culture of accountability and ownership that empowers individuals to excel in their roles.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shaping product features, advocating for users' needs, and challenging product requirements to ensure that the engineering output meets actual market needs and delivers significant impact.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upheld high engineering standards within the team, engaging in design reviews and technical checks to ensure cohesive architecture decisions hold up against user needs and stakeholder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efficient resolution of engineering challenges, helping team members overcome technical blockers and avoiding stagnation, ensuring a continuous flow of product evolution and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design, infrastructure, and data science teams to secure required resources and streamline workflows, guaranteeing the engineering team remained focused on delivering impactful results.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Shaped technical strategy by evaluating architectural decisions and technological advancements, helping to nurture an environment of innovation while maintaining code quality across the project's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Supplying direct technical contributions to the codebase while mentoring junior engineers on best practices in software development and guiding them in their career trajectories within the company.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along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ensuring efficient deployments and scalability of web services across varying workloads and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processes effectively to automate deployment pipelines, ensuring rapid and reliable shipping of features into production without compromising on quality or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and open atmosphere for team discussions that encouraged collective problem-solving and ideation—enabling engineers to feel included, empowered, and motivated to contribute.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reported on product performance, deriving insights from user feedback and metrics that informed subsequent iterations and strategic pivots when necessary, aligning products more closely with user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professional development initiatives, focusing on recruiting, interviewing, and nurturing engineering talent who align with the company vision and contribute positively to team dynamics.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Kept abreast of industry trends and emerging technologies relevant to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geospatial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domain, leveraging advancements that could enhance product features and user experience within the infrastructure management sphere.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proactive discussions around user experience redesign,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prototype and visualize ideas which would improve the adoption and effectiveness of the product for end-users.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digital solutions focused on enhancing construction planning and management tools for civil engineering projects, ensuring compliance with industry standards and customer requirements while aiming for operational excellence.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Inevitably contributed to the technical architecture tailored for efficient data handling and processing, integrating tools that allowed digital inspection and management of civil infrastructures—addressing historical inefficiencies and streamlining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directly with project managers to deliver smooth bidding, construction management, and paperless contracting solutions, bridging the gap between technology and civil engineering needs with modern web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for applications,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revolutionize operator experiences while building products that simplify complex processes for inspectors and contractors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integrated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enabled seamless data interaction between client-side applications and server-side services, ensuring that all system components worked in harmony to optimize user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part in iterative development cycles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enhance delivery speed while continuously improving product features based on stakeholder feedback and evolving user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Navigated through the architecture of geospatial data management systems,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visualization and analysis of underground infrastructure data effectively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backend development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robust server-side functionalities while maintaining focus on security, performance, and scalability throughout the development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technical reviews of team deliverables, offering constructive feedback to ensure high-quality outputs and adherence to project deadlines while instilling a culture of shared learning within the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recruiting proficient software engineers, collaborating with HR to develop targeted job descriptions and interview processes that identified candidates aligned with the company's technical and cultural values.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on technologies used for civil IT solutions, spreading knowledge about the importance of agility in responding to changing project needs, thereby enhancing team capability and reducing silos.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external APIs with legacy systems to modernize processes and ensure seamless data flow across platforms, focusing on improving interoperability and user experience throughout the digital landscape.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