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Technical Lead Developer with over 11 years of experience in software development, specializing in web and mobile applications. Proficient in managing hybrid infrastructures and leading DevOps strategies in both Windows and Linux environments. Adept in cloud automation and infrastructure-as-code methodologies, with exceptional scripting skills in Python, PowerShell, and Bash. Recognized for strong leadership in mentoring teams while fostering innovative solutions to optimize performance and enhance security.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PowerShell, Bash, JavaScript, C#, Java, TypeScript,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Virtualization:</w:t>
      </w:r>
      <w:r w:rsidRPr="003813CA">
        <w:rPr>
          <w:rFonts w:ascii="Arial" w:eastAsia="Century Gothic" w:hAnsi="Arial" w:cs="Arial"/>
          <w:sz w:val="22"/>
          <w:szCs w:val="22"/>
        </w:rPr>
        <w:t xml:space="preserve"> Azure, AWS, Docker, Kubernetes, VMware, OpenStack,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GitLab, Jenkins, CircleCI, Travis CI, Azure DevOps, Git, Helm, Prometheus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Windows Server, Ubuntu, CentOS, RHEL, Debian, Fedora, Active Directory, IIS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Management:</w:t>
      </w:r>
      <w:r w:rsidRPr="003813CA">
        <w:rPr>
          <w:rFonts w:ascii="Arial" w:eastAsia="Century Gothic" w:hAnsi="Arial" w:cs="Arial"/>
          <w:sz w:val="22"/>
          <w:szCs w:val="22"/>
        </w:rPr>
        <w:t xml:space="preserve"> Infrastructure as Code (IaC), Configuration Management, Monitoring Tools, Networking, Security Practices, Cloud Storage, Load Balancing, High Availability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secure infrastructure focusing on both </w:t>
      </w:r>
      <w:r w:rsidRPr="003813CA">
        <w:rPr>
          <w:rStyle w:val="span"/>
          <w:rFonts w:ascii="Arial" w:eastAsia="Century Gothic" w:hAnsi="Arial" w:cs="Arial"/>
          <w:b/>
          <w:bCs/>
          <w:sz w:val="22"/>
          <w:szCs w:val="22"/>
        </w:rPr>
        <w:t xml:space="preserve">Windows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Virtual Machine ecosystems, significantly enhancing system performance and reliability in a fully remote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best practices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automation, and infrastructure-as-code, promoting effective collaboration and optimizing workflows across multiple software engineering teams throughout various key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both development and operations teams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ensuring all members understood best practices for configuration management and automation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Ansible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complex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ensuring optimal performance and cost-efficiency by implementing advanced monitoring tools and automation scripts using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CI/CD processes utilizing </w:t>
      </w:r>
      <w:r w:rsidRPr="003813CA">
        <w:rPr>
          <w:rStyle w:val="span"/>
          <w:rFonts w:ascii="Arial" w:eastAsia="Century Gothic" w:hAnsi="Arial" w:cs="Arial"/>
          <w:b/>
          <w:bCs/>
          <w:sz w:val="22"/>
          <w:szCs w:val="22"/>
        </w:rPr>
        <w:t xml:space="preserve">GitLab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code deployments through automated pipelines, significantly reducing release cycles while maintaining high quality in deliverables from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 strategic transition from manual operations to a fully automated infrastructure, implementing </w:t>
      </w:r>
      <w:r w:rsidRPr="003813CA">
        <w:rPr>
          <w:rStyle w:val="span"/>
          <w:rFonts w:ascii="Arial" w:eastAsia="Century Gothic" w:hAnsi="Arial" w:cs="Arial"/>
          <w:b/>
          <w:bCs/>
          <w:sz w:val="22"/>
          <w:szCs w:val="22"/>
        </w:rPr>
        <w:t xml:space="preserve">Infrastructure as Code (IaC)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tools like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enhancing productivity across the board.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cybersecurity practices and managed security incidents in virtualized environments, ensuring best practices were followed and relevant protocols were adhered to, comprising both regulatory and organizational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comprehensive documentation for all infrastructure and automation processes, which improved team knowledge sharing and reduced onboarding time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troubleshooting skills alongside command line utilities to conduct deep system diagnostics and configuration management within </w:t>
      </w:r>
      <w:r w:rsidRPr="003813CA">
        <w:rPr>
          <w:rStyle w:val="span"/>
          <w:rFonts w:ascii="Arial" w:eastAsia="Century Gothic" w:hAnsi="Arial" w:cs="Arial"/>
          <w:b/>
          <w:bCs/>
          <w:sz w:val="22"/>
          <w:szCs w:val="22"/>
        </w:rPr>
        <w:t xml:space="preserve">Linux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Windows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VM instances.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on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tools, upskilling team members and enhancing overall efficiency and competency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across various departments, including product management and QA, to align on release schedules and ensure smooth project deliveries that met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and drove compliance audits of internal systems and procedures as part of security assessments, aligning with corporate governance and risk management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automation scripts integrating complex configurations, streamlining deployments and improving operational workflows in hybrid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 along with traditional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existing infrastructure for potential improvements in cost and resource utilization, recommending changes that led to significant operational savings and enhanced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response times for system incidents through enhanced logging and monitoring techniques, leveraging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gathering metrics and identifying performance bottlenecks.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scalable applications that improve workflow processes in </w:t>
      </w:r>
      <w:r w:rsidRPr="003813CA">
        <w:rPr>
          <w:rStyle w:val="span"/>
          <w:rFonts w:ascii="Arial" w:eastAsia="Century Gothic" w:hAnsi="Arial" w:cs="Arial"/>
          <w:b/>
          <w:bCs/>
          <w:sz w:val="22"/>
          <w:szCs w:val="22"/>
        </w:rPr>
        <w:t xml:space="preserve">civil engineering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providing innovative solutions for project management from planning to paperless contracting aspects.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internal tools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PowerShell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team productivity by automating repetitive tasks and creating scripts for streamlined system configurations across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for new features aimed at facilitating construction management and inspection tasks, increasing overall system usability for end-users.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version control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collaboration between developers and enhancing project delivery timelines across multiple projects in the infrastructure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for junior developers on fundamental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promoting a culture of shared knowledge and best practices within the team, empowering them to take ownership of their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detailed documentation and strong change management for software lifecycle, aiding the integration of new features and ensuring that stakeholders remained informed.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enhance project delivery and team collaboration, participating in daily stand-ups and sprint reviews to streamline progress tracking and project alignment.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scripts using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quick deployments and maintenance of critical systems, reducing manual work and allowing team members to focus on higher-impact tasks instead.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discuss project requirements and deliverables, ensuring alignment with business objectives while incorporating feedback into the development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optimizing SQL databases used for managing project data, executing data retrieval mechanisms that enhanced reporting capabilities and analysis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deep knowledge of </w:t>
      </w:r>
      <w:r w:rsidRPr="003813CA">
        <w:rPr>
          <w:rStyle w:val="span"/>
          <w:rFonts w:ascii="Arial" w:eastAsia="Century Gothic" w:hAnsi="Arial" w:cs="Arial"/>
          <w:b/>
          <w:bCs/>
          <w:sz w:val="22"/>
          <w:szCs w:val="22"/>
        </w:rPr>
        <w:t xml:space="preserve">civil infrastructure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design software solutions that fulfill industry and regulatory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sessions for new team members to ensure understanding of system architectures and software development best practices, fostering team cohesion and readiness.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