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Technical Lead with over 11 years in software development, specializing in web and mobile applications. Proven expertise in Go, Kubernetes, and CI/CD processes. Solid background in architectural design and agile methodologies, committed to mentoring teams and enhancing non-functional capabilities in dynamic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JavaScript, TypeScript, Ruby,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Docker, Terraform, AWS, Azure, CI/CD Tools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Mocha, Prometheus, Grafana, Selenium,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 APIs, GraphQL, SOA, Event-Driven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Quality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Static Analysis, Code Reviews, Security Scanning, Dependency Management, Load Testing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maintained solution design principles and tooling standards for non-functional engineering, emphasizing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observability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overall software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decisions and created architecture decision records (ADRs) to ensure alignment with overarching platform strategies and meet diverse engineering team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engineers across the organization on best practices for solution design, ensuring a strong foundation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overall software quality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improvements in engineering processes through horizon planning and sprint integrations, leading efforts towards consistent quality gates and effective resource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communicated, and aligned cross-functional teams around the target architecture for non-functional capabilities in line with the organizational vision and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scalable testing infrastructure and observability frameworks while delivering automation tools primarily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consistent reliability across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data, identifying high-impact improvements and quantifying ROI through established baselines and metrics to drive decision-making.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Head of Engineering Operations to refine domain strategy, proactively proposing new technical approaches to enhance overall productivity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Debugged systemic issues relating to flaky CI pipelines, test infrastructure failures, and performance bottlenecks by constructing effective solutions and promoting best coding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Ran major initiatives from definition through to successful rollout, employing Kanban methodologies to track progress and measure impact effectively, ensuring alignment with business strategy.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engineering teams to uncover pain points, running pilots and gathering feedback to drive adoption of improved architectural frameworks and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line management to engineers within the Non-Functionals team, fostering an environment of empowerment through regular feedback and career development support.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architectural dependencies effectively to prevent domain designs from negatively impacting other engineering areas and ensuring smooth operational workflows in complex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Evangelized for engineering process improvements, leading discussions on horizon planning and sprint efficiency, resulting in enhanced team cohesion and project success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hands-on development of production-ready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code, contributing to innovative projects while leading architectural evolution and promoting clean coding standards.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processes in civil IT projects involving digital solutions for planning, bidding, and construction management, enhancing operational workflows and reducing time-to-market for project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for construction management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seamless integration with backend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processing.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enhance user experience and implement user feedback into product iterations, maintaining a strong focus on delivery timelines and quality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deployment pipelines and reducing integration issues throughout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construction project data,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efficient storage and retrieval, supporting the project's analytical needs and reporting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enforced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software development to ensure maintenance of high-quality standards and project consistency throughout the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RESTful services and integrated them within existing enterprise solutions, ensuring compliance with industry standards and enhancing overall system interconnectivity.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ceremonies, facilitating sprint planning and retrospectives to continuously improve team performance and address delivery challenges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Integrally involved in troubleshooting production issues relating to infrastructure and applications, leveraging strong analytical skills to realize resolutions swiftly and accurately.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project documentation for internal and external stakeholders, ensuring clarity and transparency throughout the project lifecycle, enhancing communication with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data-driven dashboards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decision-making processes for project managers and stakeholders, maximizing visibility into operational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interactions to understand requirements thoroughly, translating these into technical specifications that uphold business and engineering excellence.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