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Systems Engineer with over 11 years of experience in software development, particularly in managing, implementing, and supporting modern cloud and hybrid IT environments. Adept at leveraging Microsoft 365, Azure, and a suite of supporting technologies to deliver exceptional client-facing infrastructure support. Proven track record of enhancing service delivery through innovative problem-solving and collaborative client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Microsoft 365, Azure, Exchange Online, SharePoint Online, Teams, OneDrive, Intune, Azure AD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Implementation:</w:t>
      </w:r>
      <w:r w:rsidRPr="003813CA">
        <w:rPr>
          <w:rFonts w:ascii="Arial" w:eastAsia="Century Gothic" w:hAnsi="Arial" w:cs="Arial"/>
          <w:sz w:val="22"/>
          <w:szCs w:val="22"/>
        </w:rPr>
        <w:t xml:space="preserve"> PowerShell, Python, Scripting, Infrastructure as Code (IaC), Terraform, DevOps, API Development, Continuous Integration/Continuous Deployment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MFA, DLP, Conditional Access, Backups, Disaster Recovery, Compliance Frameworks, System Hardening, Vulnerability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Optimization:</w:t>
      </w:r>
      <w:r w:rsidRPr="003813CA">
        <w:rPr>
          <w:rFonts w:ascii="Arial" w:eastAsia="Century Gothic" w:hAnsi="Arial" w:cs="Arial"/>
          <w:sz w:val="22"/>
          <w:szCs w:val="22"/>
        </w:rPr>
        <w:t xml:space="preserve"> Azure Monitor, Log Analytics, Performance Tuning, Capacity Planning, System Audits, Root Cause Analysis, Performance Optimization, Patch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Project Management:</w:t>
      </w:r>
      <w:r w:rsidRPr="003813CA">
        <w:rPr>
          <w:rFonts w:ascii="Arial" w:eastAsia="Century Gothic" w:hAnsi="Arial" w:cs="Arial"/>
          <w:sz w:val="22"/>
          <w:szCs w:val="22"/>
        </w:rPr>
        <w:t xml:space="preserve"> Agile Methodologies, Scrum, Client Communication, Technical Documentation, Project Coordination, Stakeholder Engagement, Team Leadership, Change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cloud infrastructure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across multiple client environments in alignment with dynamic business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Tier II/III escalation resource for clients, effectively addressing complex issues related to infrastructure and application performance, thus enhancing overall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monitored system performance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Monitor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opportunities for optimization and implementing best practices for security and compliance across all managed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administration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managing client tenant migrations and optimizing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Exchange Online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SharePoint Online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dynamic client needs and regulatory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training sessions for clients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functionalities, thereby fostering user acceptance and improving the overall user experience with cloud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solutions for system backups and disaster recovery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Backup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Site Recovery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clients' critical data remained secure and recoverable.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other stakeholders to deliver infrastructure migration projects on time, utilizing agile project management methodologies to enhance team efficiency and accountability.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measures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AD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on-premise environments, adhering to compliance frameworks and providing clients with a secure and compliant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effective communication channels with clients, translating complex technical requirements into actionable project initiatives fostering collaboration and ensuring alignment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utilized emerging technologies to optimize cloud resources and reduce operational costs, reinforcing a proactive approach to systems architecture and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procedures, and SOPs for cloud infrastructure setups that improved onboarding processes and knowledge transfer within the team and client organizations.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vulnerability assessments in client environments to identify weaknesses, ensuring systematic patch management and fortifying security posture across all managed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quarterly travel commitments to visit client sites, perform system evaluations, and ensure customer satisfaction through face-to-face interactions and solution demonstrations.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enhance system performance, leading optimization projects that significantly improved the reliability and scalability of client IT infrastructures across various industries.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compliance audits by preparing documentation and overseeing security controls, contributing to the establishment of a secure operational environment for all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civil IT applications, focusing on enhancing functionalities for planning, bidding, and construction management in line with industry standards and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methodologies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team collaboration and streamline project executions across various disciplines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integrations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digital tools, resulting in increased efficiency and paperless solutions for documentation in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deploy user-friendly applications that improved stakeholder engagement and decision-making during construction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user access and permissions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Active Directory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security protocols that ensured integrity and confidentiality of sensitive civil project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troubleshooting on applications to ensure that all digital solutions met stringent quality and performance standards within civil IT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guides and technical documentation to ensure proper usage and maintenance of digital solutions, facilitating smooth transitions and minimizing operational disruptions.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translating them into technical specifications that informed the development of tailored IT solutions optimized for industry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incorporate best practices in cloud management and infrastructure support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the deployment of scalable solutions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remote work capabilities through digital transformation efforts, configuring and optimizing tools like Teams and OneDrive for enhanced operational efficiency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compliance protocols and procedures, ensuring that all software solutions adhered to industry regulations while promoting the integrity of digital operations in civil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ongoing training and development initiatives, enhancing technical skills and staying updated with industry advancements to provide cutting-edge solutions for civil IT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