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backend development, cloud-based architectures, and scalable system design. Expertise in Java, Spring, Python, and microservices architecture. Proven track record of mentoring engineers and driving technical excellence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Go, Ruby, TypeScript,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Flask, Express.js, React, Vue.js, Angular, Hibernate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Docker, Kubernetes, Terraform,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Cassandra, Elasticsearch, Firebase,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Maven, Gradle, JIRA, Confluence, Visual Studio Code, Eclipse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Staff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system architecture discussions on transitioning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operational efficiency in cloud-based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on architecture in a multi-service environment, ensuring systems were built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to improve communication between services and external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software engineering fundamentals by implementing clean coding practices, enabling maintainable codebases that enhance the productivity of development teams and reduce technical debt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conducting code reviews, sharing insights on best practices, and fostering a culture of collaboration and continuous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addressed performance bottlenecks across services, leveraging monitoring tools to guide optimization efforts for increased reliability and scalability of backend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management and data engineers to successfully define and implement key features that meet user needs and product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allowing for independent deployment and scaling of services which positively impacted system resilience and reduced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industry trends and emerging technologies, introducing better tools and practices that align with company goals and technical strategies for sustainable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discussions on technical decision-making and design principles, influencing product direction while ensuring adherence to best engineering practices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resulting in faster delivery cycles and reduced manual interventions.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ensure alignment between technical capabilities and business objectives, effectively communicating complex technical concepts to non-technical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security posture of applications by integrating best practices and tools throughout the software development lifecycle, ensuring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 to elevate the skill set of the engineering team, fostering an environment of collaborative learning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assessed and incorporated new technologies and methodologies that deliver direct value to the organization while fostering a culture of rapid iteration and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data-driven decision making, analyzing system performance metrics to inform architectural refinements and system-level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data-driven solutions for civil IT applications reducing operational complexities and enhancing client engagement through intuitive user interfaces and responsive application designs that align with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project managers and stakeholders to create specifications for civil engineering software that supported planning and management solutions contributing to effective project execution and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interactive mapping and reporting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insights and improve project visibility for clients across various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 and development teams to build maintainable and efficient systems aligning with industry standards in digital transformation processes for the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implementations of service-oriented architectures to enhance interoperability in software applications, enabling seamless communication and data exchange between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agile teams, auctioning iterative development practices and fostering collaboration between engineering, product management, and QA.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services that streamlined the management of construction inspection workflows, facilitating quicker project turnarounds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cloud deployment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data storage and processing capabilities, leading to more agile project delivery in regulated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 authentication and authorization mechanisms, improving application security and ensuring compliance with client data protection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retrospectives to analyze project outcomes, gather learnings, and implement improvements benefitting future development efforts and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unit and integration tests to ensure software quality and reliability, enhancing the stability of systems through automated testing frameworks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developed systems and processes to streamline onboarding and knowledge transfer, improving team productivity and alignment on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