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developing robust web and mobile applications. Proven expertise in full-stack development, system architecture, and delivering impactful user experiences. Adept at collaborating with design and product teams to translate business needs into technical solutions, utilizing an extensive tech stack that includes both front-end and back-end technologies. Strong advocate for code quality and continuous improvement, with a focus on innovative problem solving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Tailwind CSS, shadcn,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MongoDB, Postgres, OpenSearch, Express.js, GraphQL, Socket.IO, Temporal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DevOps:</w:t>
      </w:r>
      <w:r w:rsidRPr="003813CA">
        <w:rPr>
          <w:rFonts w:ascii="Arial" w:eastAsia="Century Gothic" w:hAnsi="Arial" w:cs="Arial"/>
          <w:sz w:val="22"/>
          <w:szCs w:val="22"/>
        </w:rPr>
        <w:t xml:space="preserve"> AWS, Kubernetes, Docker, Datadog, Sentry, CI/CD, Terraform,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Collaboration:</w:t>
      </w:r>
      <w:r w:rsidRPr="003813CA">
        <w:rPr>
          <w:rFonts w:ascii="Arial" w:eastAsia="Century Gothic" w:hAnsi="Arial" w:cs="Arial"/>
          <w:sz w:val="22"/>
          <w:szCs w:val="22"/>
        </w:rPr>
        <w:t xml:space="preserve"> Slack, Notion, Figma, Linear, Metabase, PostHog, Jira,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Chai, Cypress, Enzyme, Selenium, Postman, Newman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features, overseeing every phase from inception to deployment while effectively collaborating with cross-functional teams to ensure alignment with product vision and adapting based on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robustness and decreasing frontend-backend communication latency through efficient API designs that led to improved user experiences and reduced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and established best practices within the team, fostering a culture of continuous learning and improvement driven by shared coding standards and effective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tools to streamline workflows,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significantly improving deployment cycles while minimizing system downtime during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product quality and reliability, ultimately leading to a significant reduction in bugs and overall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and solution design sessions that influenced product direction and technical roadmaps, emphasizing the importance of user-centered design and adaptability in response to evolving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translate wireframes into functional components, ensuring cohesive product experiences while maintaining visual consistency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build scalable cloud solutions, focusing on cost efficiency and performance monitoring, and migrating legacy systems to enhance overall infrastructure agility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knowledge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bridging knowledge gaps and enhancing team capacity through intensive coaching and skill-building workshops.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analytics and performance monitoring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deployment process, enabling proactive identification and resolution of system issues while optimizing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facilitate iterative development cycles, improving team efficiency and fostering a responsive approach to handling user feedback and product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performance by optimizing queries and indexing in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faster load times and improved overall user experience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the engineering workflow, facilitating rapid iterations and ensuring that high-quality software is consistently delivered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documentation and design specs for new features using </w:t>
      </w:r>
      <w:r w:rsidRPr="003813CA">
        <w:rPr>
          <w:rStyle w:val="span"/>
          <w:rFonts w:ascii="Arial" w:eastAsia="Century Gothic" w:hAnsi="Arial" w:cs="Arial"/>
          <w:b/>
          <w:bCs/>
          <w:sz w:val="22"/>
          <w:szCs w:val="22"/>
        </w:rPr>
        <w:t xml:space="preserve">Notion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clear communication across teams and aligning project objectives with organizational goals after stakeholder feedback review.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periodic stakeholder presentations showcasing product enhancements and future development plans, ensuring transparency and fostering trust between technical and non-technical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full-stack web solutions focusing on user-experience within the civil IT sector, addressing various elements of digital solutions including planning, contracting, and inspection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an integrated digital platform that improved collaboration between stakeholders during the construction management process by developing key backend services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transitioning offline processes into a paperless framework,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and increase adoption rates among construction firms.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requirements effectively, translating business needs into technical specifications that informed system designs while ensuring alignment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analysis and reporting for internal tools using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Metabase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into project performance metrics and guiding decision-making for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trained junior developers on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testing strategies to improve software quality and reduce deployment risks within the agile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local development environments to ensure consistent app performance across various systems, greatly simplifying the onboarding process for new developers 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implementation of a workflow automation tool that streamlined project tracking and communication within teams, enhancing operational efficiency while reducing project timelines and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platform scalability by implementing effective caching mechanisms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load time and performance during peak traffic periods across the application.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civil engineers to gather feedback and iteratively improve software solutions based on real-world usability cases identified within construction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intuitive user dashboards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easy access to critical project data and improving overall user engagement with the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daily communication across distributed teams, enhancing real-time collaboration and facilitating quicker turnarounds for feature requests and troubleshooting efforts.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