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software development, focusing on designing and optimizing database systems, web and mobile applications. Proficient in a wide range of programming languages and technologies relevant to analytics and database performance enhancements.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Rust, C++, Go, Python, Java, JavaScript,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Greenplum, MySQL, MongoDB, SQLite, Oracle,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Docker, Kubernetes, Jenkins, Ansible, Maven, Gradle, npm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Flask, Django, React, Angular, Vue.js, Apache Spark, DataFusion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Ubuntu, CentOS, Debian, RedHat, Fedora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Caching Strategies, Query Optimization, Load Balancing, Distributed Systems, Profiling Tools, Debugging Techniques, CI/CD Processes, Monitoring Solutions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several advanced features for analytics products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ensuring seamless functionality across various industry applications including informational dashboards.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review code contributions, ensuring adherence to coding standards and technical documentation while fostering an inclusive team environment for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implementing robust data processing pipelines that significantly improved data handling and retrieval performance in database architecture and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frameworks to maintain high-quality standards, encompassing regression tests for new features and bug fixes, facilitating swift deployment through CI/CD pipelines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complex database and software issues related to performance discrepancies, utilizing debugging tools and analysis to enhance system stability and overall reliability in high-availability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engineers on best practices, cultivating a culture of continuous learning and adaptation in line with evolving technologies in the database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CI/CD environment configurations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significantly reducing downtime across multiple product lines in the analytics field.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international teams to deliver enhancement solutions that align with business objectives, ensuring project milestones are met and aligned with technological advancements and client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indexing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caching solutions that directly reduced query response times, demonstrating leadership in performance optimization within team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database projects, showcasing a commitment to community standards and gaining valuable insights into collaborative software development and effective contribution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development and troubleshooting activities, ensuring compatibility and performance optimization for various enterprise-grade applications and database solutions across diverse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and feature brainstorming sessions aimed at identifying key areas for innovation within our analytics suite, fostering a collaborative environment conducive to creative problem 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new database features based on evolving user needs, balancing immediate requirements with long-term architectural strategies to enhance overall product flexibility and capability.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distributed query optimizers' performance and implemented enhancements for better execution plans, demonstrating proficiency in complex data processing and workload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architectural decisions and technical specifications meticulously to maintain clear communication with stakeholders regarding project progress and anticipated challenges in analytics development.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industry-specific digital solutions in the realm of civil IT, focusing on full-stack implementations for planning, bidding, and construction management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relational database systems for managing application data efficiently,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complex querying capabilities and reporting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engineers to define and refine system requirements, ensuring successful integration of software solutions into existing workflows and user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software lifecycle processes that included requirements analysis, system design, coding, testing, and deployment to deliver reliable software solutions focused on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APIs for integrating various software components, ensuring seamless data exchange and functionality across platforms utilized in civil engineering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team efforts in performance tuning existing applications by analyzing process inefficiencies and suggesting appropriate technological enhancements, reflecting adaptability and proactive problem-solving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 Scripting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 tools to streamline development and testing processes, contributing to a significant reduction in manual intervention and errors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bug tracking and resolution efforts, enhancing software reliability through meticulous testing and quality assurance practices across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cross-team collaboration, utilizing effective communication strategies to address technical challenges and ensure stakeholder expectations were consistently met and exceeded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pipelines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 automation in civil IT projects, demonstrating a strong understanding of CI/CD concepts and their application in real-world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 performance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enhancing user interface responsiveness and providing a seamless end-user experience for various web-based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mentored a team of junior developers, providing support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fostering an environment of collaborative improvement and continuous education in development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