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Staff Software Engineer with over 11 years of experience in software development, specializing in web and mobile applications. Proven expertise in designing scalable systems and leading engineering teams towards high-impact deliverables. Passionate about improving user experiences and optimizing performance in e-commerce and event-driven platforms.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TypeScript, Python, Go, SQL,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React Native, Spring Boot, Express.js, Node.js, Bootstrap, jQuery,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Kubernetes, Terraform, Jenkins, Git, CircleCI, GitHub Actions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Data Warehousing:</w:t>
      </w:r>
      <w:r w:rsidRPr="003813CA">
        <w:rPr>
          <w:rFonts w:ascii="Arial" w:eastAsia="Century Gothic" w:hAnsi="Arial" w:cs="Arial"/>
          <w:sz w:val="22"/>
          <w:szCs w:val="22"/>
        </w:rPr>
        <w:t xml:space="preserve"> PostgreSQL, MongoDB, Snowflake, Redis, Elasticsearch, MySQL, DynamoDB,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Event &amp; Stream Processing:</w:t>
      </w:r>
      <w:r w:rsidRPr="003813CA">
        <w:rPr>
          <w:rFonts w:ascii="Arial" w:eastAsia="Century Gothic" w:hAnsi="Arial" w:cs="Arial"/>
          <w:sz w:val="22"/>
          <w:szCs w:val="22"/>
        </w:rPr>
        <w:t xml:space="preserve"> Kafka, RabbitMQ, AWS SQS, AWS SNS, Apache Flink, Kinesis, Azure Event Hubs, Google Pub/Sub</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a robust ticketing system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provide seamless digital ticket purchasing, leading to enhanced user experience and reduced latency during peak events.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and conducted design review forums, fostering a collaborative environment that improved the overall technical quality and encouraged team growth through knowledge sharing and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modernization of ticketing technology, integrating cutting-edge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Snowflake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improved system reliability and enabled real-time data processing for analytical insights.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that involved migrating microservices from ECS to EKS, ultimately optimizing resource allocation and performance, while ensuring cost-effectiveness across the infrastructure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Product and Shared Services teams to define the technical roadmap, surface trade-offs, and establish priorities aligned with business objectives for the ticketing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products and facilitated the integration of new verticals, driving innovation in the youth sports tournament space and delivering high availability under significant traffic loads.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reusable and scalable solutions that influenced architecture decisions and established technical standards that transcended the ticketing team, fostering a culture of excellence and shared accountability.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proofs-of-concept for new high-impact initiatives using new technologies and frameworks, exploring innovative approaches to complex technical challenges that contributed to the overall success of the product.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analyzed and improved key performance indicators such as ticket conversion rates and customer satisfaction scores, significantly enhancing the overall reliability and attractiveness of the ticketing solutions offered.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observability frameworks and automated governance processes, boosting cross-surface reliability for web, mobile, and backend applications under load through proactive monitoring and alerting strategies.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external vendor integrations, including payment providers and hardware solutions, ensuring rigorous evaluation and adoption of vendor-agnostic approaches to support scalability and flexibility within the ecosystem.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performance enhancements by optimizing data models and streamlining operational processes that reduced errors and improved responsiveness during high-volume transactional periods.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accountability and continuous improvement, implementing agile methodologies that adapted quickly to changing demands while maintaining high-quality output across development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CI/CD best practices to ensure sustained code quality and enable seamless deployments, leading to a more efficient and responsive development workflow that maximized team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initiatives that utilized data-driven approaches to make informed technical decisions, balancing immediate feature delivery with the long-term health and maintainability of platform architecture.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high-profile clients in the Civil IT sector, enhancing user interaction with intuitive interfaces and efficient backend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real-time data capabilities in Civil IT applications,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such as S3 and DynamoDB to provide stakeholders with timely information about project status and resource allocation.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execute solutions for construction management workflows, improving project efficiency and reducing lag time through effective process automation and user feedback.</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backend solutions that connected with various third-party APIs, including payment gateways, ensuring seamless transaction handling within project management tools used by contractors and clients alike.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 sessions that ensured adherence to software development best practices, enhancing the quality of deliverables and encouraging a culture of constructive feedback within the Engineering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development cycles, leading to faster deployment and improved response to user requirements within the constraints of project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transfer sessions focused on web technologies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skill enhancement within development teams and fostering a collaborative learning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interactions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application responsiveness and enabling civil engineering teams to access critical data with minimal delay.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front-end experiences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Bootstrap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jQuery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existing tools to better serve the needs of construction professionals and improve overall engagement with digital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clients to gather requirements and translate complex user needs into technical specifications, driving development aligned with expectations and promoting customer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digital transformation initiatives by developing adaptive solutions that integrated cloud technologies to enhance traditional workflows in civil engineering and project management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IT leadership to address technical debt and establish strategies for long-term sustainability of deployed solutions in alignment with organizational goals.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