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building scalable web and mobile applications. Proficient in developing robust backend systems and event-processing architectures. Specialized in delivering customer-centric solutions through advanced data processing and service standardization. Proven ability to collaborate cross-functionally and drive impactful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JavaScript, TypeScript, Ruby, Scala,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Flask, Spring, React, Angular, Vue.js,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Druid, BigQuery, Elasticsearch,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CI/CD, Jenkins, Git, Maven,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Firebase, Netlify, Cloudflare,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Messaging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Kafka, RabbitMQ, Socket.IO, WebSockets,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scalable data platform facilitating real-time analytics for numerous applications, enhancing operational efficiency and enabling comprehensive customer insights, using technologies ensuring high availability and fault tolerance.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flexible and automated notification system,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Email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messaging systems, which significantly improved internal communication and timely alerts for critical events and operational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Standardized core service patterns across the engineering team, resulting in increased code reusability and consistency, employing principles of microservices architecture and collaborative design workshops.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UX designers to translate user requirements into technical specifications, effectively bridging the gap between user experience and technical execution for several high-impact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event-processing capabilities,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the ability to process and analyze vast amounts of event-driven data in near real-time, supporting business intelligence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various third-party APIs to augment the platform capabilities, ensuring smooth data exchange and functionality across diverse platforms through team knowledge sharing and best practices workshops.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across development teams, fostering a culture of continuous improvement leading to refined coding standards and decreased technical debt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engineers, conducting training sessions on scalable systems design and modern backend technologies, helping to elevate their technical skills and ensure high-quality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technical roadmap planning, advocating for innovative solutions and cutting-edge technologies to keep pace with industry trends in scalable systems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pipelines and automated testing strategies, ensuring seamless software integration and delivery of high-quality releases to production with minimal downtime and performance impacts.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retrospectives, reflecting on project successes and challenges to continuously adapt and refine team processes and improve ongoing development efforts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extensively to architect a resilient infrastructure, reducing operational overhead while ensuring compliance with data protection regulations and security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initiatives, pairing with several teams to optimize databases and improve data access patterns that lead to significantly faster response times for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test-driven development strategies to enhance code reliability and maintainability, contributing to a culture of quality in software delivery throughout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systems and processes to facilitate knowledge transfer and onboarding of new team members, ensuring continuity and consistency within the technical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sophisticated backend components for software applications deployed in the civil IT space, enabling digital solutions for planning and construction management to enhance stakeholder engagement and improve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RESTful APIs that integrated several database systems with frontend applications, supporting seamless data interaction and providing a reliable foundation for analytics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implementing document management solutions optimizing workflows for bidding and inspection processes, thus enhancing operational efficiency in multi-stakeholder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cycle, from requirement gathering and analysis to design, programming, testing, and deployment within projects focused on paperless contracting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documentation and tasks effectively, ensuring clear communication across teams and transparent progress tracking for ongoing civil IT projects and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software testing frameworks to validate software functionalities and ensure the quality and reliability of process automation tools, reducing the incidence of defects and increasing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development of data visualization tools that allowed project managers to monitor crucial metrics, streamlining communication and providing actionable insights to enhance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feedback on developing solutions, iterating on designs and functionality that aligns with project goals while maintaining flexibility to accommodate changes when necessary.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adoption of Agile methodologies across teams, including sprint planning and retrospective meetings to enhance team collaboration and efficiencies within project deliveries across multiple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to educate team members on software development best practices and emerging technologies, cultivating a culture of continuous improvement and skill enhancement throughout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numerous external systems to ensure comprehensive reporting and monitoring capabilities for project management, leveraging established APIs and data exchange protocols for maximum interoperability and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throughout project lifecycles to gather insights and refine product offerings, creating alignment with regional regulations, standards, and best practices specific to civil 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