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building scalable web and mobile applications. Proficient in designing user-centric solutions using modern technologies like React, Ruby on Rails, and TypeScript. Proven track record in mentoring teams, fostering collaboration, and delivering impactful software enhancements.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Ruby, TypeScript, C++, Python, Java,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Ruby on Rails, Node.js, Express.js, GraphQL, Django, Flask,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CI/CD, Terraform, Azure,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GitHub Actions, Heroku, Webpack, Figma, JIRA,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innovative project planning features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engagement and enhancing overall team productivity in a distributed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refine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Issues and Projects user interfaces, ensuring they meet user expectations and drive higher satisfaction rates and adoption of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high-performance, user-friendly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architecture, maintainable code, and seamless integration with existing systems to facilitate rapid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research and analysis on user experience challenges, using data-driven approaches to propose and implement strategic enhancements that resulted in better collaboration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code reviews and performance evaluations, fostering a culture of knowledge sharing, ensuring the team consistently improved their technical capabilities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facilitating sprint planning, retrospectives, and daily standups, which enhanced communication between teams and ensured timely project completions against defined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architecture briefs and documentation, detailing proposed solutions, best practices, and technical roadmaps to support ongoing projects and long-term strategic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architectural experiments and prototypes to explore scalable solutions in application development, which ultimately improved system responsiveness and user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workflow, enhancing productivity and helping the team leverage AI-driven suggestions for more efficient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management and other engineering leads to prioritize feature development and deliver business value through focused project execution, consistently aligning with corporate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existing codebases through refactoring efforts, driving upgrades that significantly enhanced system reliability and performance, especially in mission-critical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subject matter expert on integration strategies, guiding teams on best practices for connecting various APIs and third-party services within the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stakeholder discussions to understand and translate technical needs into actionable development tasks, facilitating a smoother development process aligned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connections with the open-source community to gather insights and share knowledge about emerging technologies that could be leveraged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promote a culture of continuous improvement and innovation through collaborative workshops and knowledge-sharing sessions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project management tasks related to civil engineering, using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optimized workflow efficiency and improved end-user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for various client-facing applications that supported field data collection and project oversight, streamlining operations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usability testing sessions to gather feedback on application features, translating findings into actionable improvements that increased adoption rates among civil engineering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to deliver integrated solutions for construction management, enhancing functionalities that facilitate paperless contracting and improve overall project tracking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