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backend development, specializing in web and mobile applications. Proven expertise in designing high-performance solutions using modern technologies, contributing to the governance of AI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Python, Go, SQL, JavaScript, TypeScript,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Akka, Play Framework, Flask, Django, GraphQL, RESTful APIs,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Kafka, Cassandra, MongoDB, Redis, Elasticsearch,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Git, Terraform, Ansible,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Service-Oriented Architecture (SOA), Microservices, Cloud Computing, Event-Driven Architecture, Data Warehousing, Big Data Technologies, Software Design Patterns, Systems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of the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 aimed at enterprise-level AI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clear technical designs that improved communication and understanding of project requirements, contributing to on-time solution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enhancements in cloud environments by utilizing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allowing data scientists to access insights without the need for complex engineering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design and code reviews, establishing best practices that empowered fellow engineers to achieve high-quality code and efficient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contributed to open-source projects, enhancing the foundational technologies that power Domino, fostering collaboration in the software development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that code contributions were smoothly integrated and maintained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to gather requirements, translating them into actionable development tasks that met project timelines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to streamline integration and deployment processes, improving bottlenecks and reducing time to market for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modular, maintainable services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facilitating seamless integration of various application components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query handling, reducing the amount of data transferred between the server and frontend interfaces, thus enhancing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such as Scrum, to foster iterative development and continuous feedback cycles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a remote environment, demonstrating strong communication skills and adaptability to rapidly changing project requirements and technology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to assist team members and new hires in understanding system architectures and design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teaching and learning, mentoring junior engineers to develop their coding skills and architectural thinking, enhancing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developing backend systems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sustainable solutions that benefited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API design and development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enhancing the interoperability of applications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robust data storage solutions tailored to the needs of civil engineering projects, ensuring high integrity and accessibility of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front-end components of applications, ensuring seamless integration with backend services and improving user interaction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 of web applications within civil IT, maximizing development speed while maintaining architectural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audits to ensure that code quality matched industry standards, fostering a collaborative environment aimed at high-performance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business analysts to translate user requirements into detailed technical specifications, driving project development for inspection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digitization efforts in construction management,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processes and improve workflow efficiency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and employed user acceptance testing to validate the functionality of digital solutions, ensuring alignment with customer expectations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architectures, including cloud-based solutions that support the regional deployment of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civil engineers in utilizing digital solutions effectively, supporting the transition into paperless contracting and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to oversee software releases, aiding in coordination across multiple teams working on different segments of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