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backend systems and scalable services. Proven track record in implementing large-scale, high-load systems, with a passion for continuous improvement and team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Scala, Python, Go, JavaScript,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Micronaut, Apache Kafka, Redis, Node.js, Express.js,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MySQL, Elasticsearch, GraphQL, Redis, Aurora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Sentry, New Relic, CircleCI, Travis 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guiding junior engineers through code reviews and robust documentation practices to enhance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APIs for client-facing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usage and enhancing load balancing strategies across multiple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to transform requirements into technical specifications, fostering open communication and effective feedback loops to mitigate scope creep and streamline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services to facilitate real-time data processing and improve system intercommunication, leveraging its strengths in handling high throughput and low latency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reductions in query times and improved user experiences across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 architecture for large-scale applications in the Civil IT domain, focusing on digital solutions for planning and construction management, enhancing project efficiency through technology-driven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reliability and maintainability of software systems,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 improve deployment cycles and code quality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coding standards and best practices, encouraging a culture of learning through pair programming and ongoing technical workshops to enhance team skill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 to incorporate essential features into core applications,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and adaptability as user demand grew.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within projects to expand functionality and provide seamless user experiences, evaluating external technologies for compatibility and performance within existing frameworks.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