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 focused on web and mobile applications. Expertise in designing scalable APIs and high-throughput real-time systems for distributed systems. Proven track record in leading technical projects and mentoring teams while integrating advanced AI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TypeScript, JavaScript, Ruby, Java, C++,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GraphQL,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BigQuery, Redis, MongoDB, MySQL, Elasticsearch,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MQTT, gRPC, Event-driven architecture, MessageQueuing,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autonomous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complex media transactions, fostering an environment of collaborative problem-solving and rapid iteration within a distributed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high-throughput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 interactions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DSPs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AI systems, while optimizing system performance and reliability through dedicated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diverse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protocols, streamlining communication layers that facilitated efficient Media Inventory transactions among automated agents, enhancing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 team of engineers in designing a robust architecture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communication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authentication and protocol flows that integrated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emerging technologies, making data-driven decisions to incorporate innovative solutions that improved service offerings and maintained competitive advantage in AI advertising.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fostering a culture of continuous improvement and collaboration among cross-functional teams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UI/UX designers to define concise,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contracts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empowered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 and 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fluidly with the platform,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ensure adherence to industry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development best practices, while championing effective communication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responsiveness, ensuring that system components could adapt to real-time data changes effectively for autonomous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advocate for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agent-friendly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that facilitated seamless integration of third-party services and tools, promoting the marketplace’s adaptability in evolving tech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training sessions to enhance team skills in emerging technologies relevant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marketplace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skilled workforce ready to tackle challenges in a rapidly changing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feedback loop with team members to continuously refine the development processes, resulting in improved code quality and effective project timelines that met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analytical reporting of market trends, generating insights into agent performance and advertising efficacy that informed future technical developments and strategic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 that greatly improved system efficiency and response times for critical transactions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ecosystem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to align on project goals, applying Agile methodologies to manage project iterations while ensuring timely delivery and stakeholder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user engagement in civil IT projects related to planning and construction management, ensuring high compliance and usability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in construction management applications, promoting efficiency and user satisfaction in civil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application performance across multiple platforms, directly contributing to increased operational efficiency and user engagement in civil planning and bidding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including technical design, implementation, testing, and deployment of applications in the civil IT space, ensuring they met industry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optimization, facilitating efficient data retrieval and management for critical applications in construction site inspection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robustness of web applications developed for civil infrastructure projects, leading to optimization of resources and reduced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project requirements with stakeholders to ensure that developed solutions met and exceeded client expectations in the context of digital planning and construction services, emphasizing attention to detail and user-focused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deployments for the team, significantly enhancing the development workflow and release timelines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proactive code reviews focusing on best practices and optimization strategies for frontend and backend code, fostering a culture of quality assurance in civil technology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on collaborative projects, ensuring smooth team workflows and effective tracking of changes across all stages of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all applications, providing clear guidelines for future development and ensuring a high standard of knowledge sharing within the team and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sessions to iterate on application designs, ensuring that user experience remained at the forefront of development efforts in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