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over 11 years of experience in full software development lifecycle focusing on web and mobile applications. Proficient in Big Data architectures and cloud solutions, with expertise in Spark, PySpark, and Data Lakehouse technologies. Proven ability to drive innovative machine learning solutions and mentor engineering teams, fostering a culture of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Spark, PySpark, Hudi, Iceberg, Delta, AWS EMR, Apache Kafka, Apache Flink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IBM Cloud, Oracle Cloud, Heroku,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Scrum, Version Control (Git), Unit Testing, TDD, Microservices,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NoSQL, MongoDB, Cassandra, Redis, PostgreSQL, MySQL,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SQL, Scala, JavaScript, Go, R, Shell Scripting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full software development lifecycle for multiple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at Blend360, employing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implement robust data pipelines and applications for optimizing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development of high-performance </w:t>
      </w:r>
      <w:r w:rsidRPr="003813CA">
        <w:rPr>
          <w:rStyle w:val="span"/>
          <w:rFonts w:ascii="Arial" w:eastAsia="Century Gothic" w:hAnsi="Arial" w:cs="Arial"/>
          <w:b/>
          <w:bCs/>
          <w:sz w:val="22"/>
          <w:szCs w:val="22"/>
        </w:rPr>
        <w:t xml:space="preserve">Data Lakehouse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using </w:t>
      </w:r>
      <w:r w:rsidRPr="003813CA">
        <w:rPr>
          <w:rStyle w:val="span"/>
          <w:rFonts w:ascii="Arial" w:eastAsia="Century Gothic" w:hAnsi="Arial" w:cs="Arial"/>
          <w:b/>
          <w:bCs/>
          <w:sz w:val="22"/>
          <w:szCs w:val="22"/>
        </w:rPr>
        <w:t xml:space="preserve">Hudi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Delta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Iceberg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data retrieval speeds and business intelligence insights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mentored junior engineers in advanced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practices, fostering a culture of knowledge sharing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distributed systems architectures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resilience and scalability while adhering to best practices for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technical requirements and formulate machine learning strategy, integrating innovative solutions across various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and manage containerized applications, streamlining the development workflow and increasing deployment frequency, stability, and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architectural discussions, promoting code quality and design improvements that align with industry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methodologies that automated deployment processes, significantly reducing the time from code commit to production deployment across various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like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Cassandra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enabling real-time data processing and analytics capabilities in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operational improvements by leveraging metrics and performance analysis, identifying bottlenecks, and proposing solution strategies to enhance system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emerging technologies, ensuring the team stays at the forefront of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and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strategies, including unit and integration tests for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ensuring reliable performance and adherence to specifications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queries and scripts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and analyze data from various sources, facilitating better decision-making processes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agile ceremonies to enhance collaboration across teams, focusing on iterative development and continuous feedback cycles to maximize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and knowledge resources, supporting onboarding and project transitioning processes for existing and new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software development lifecycle at Infotech, overseeing design, coding, testing, and deployment of solutions impacting civil IT projects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of applications tailored to construction management, enhancing project workflow and documentation processes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integrity and facilitating seamless access to information for various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meetings, effectively communicating technical insights to non-technical stakeholders, improving project alignment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field engineers to develop mobile applications for site inspection and project tracking, leveraging technologies like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and integrated systems for electronic bidding processes using modern development practices, streamlining communication and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management efforts by providing technical insights into software capabilities and suggesting innovative solutions to improve project execution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testing and deployment processes through agile practices, significantly improving project timelines while maintaining high software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translating business needs into technical solutions that align with civil IT principles and stakeholder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analysis to identify improvements in existing software platforms, recommending enhancements that significantly optimized construction management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code reviews and documentation, contributing to a culture of continuous improvement and knowledge sharing within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active participation in industry-related conferences and workshops, ensuring knowledge of emerging technologies relevant to civil IT and construction software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