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engineering professional with over 11 years of experience specializing in web and mobile application development. Proven expertise in architecting scalable solutions, particularly in Identity and Access Management (IAM) systems. Strong skills in multiple programming languages and cloud platforms, complemented by effective leadership and team collaboration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C++,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IAM Standards &amp; Protocols:</w:t>
      </w:r>
      <w:r w:rsidRPr="003813CA">
        <w:rPr>
          <w:rFonts w:ascii="Arial" w:eastAsia="Century Gothic" w:hAnsi="Arial" w:cs="Arial"/>
          <w:sz w:val="22"/>
          <w:szCs w:val="22"/>
        </w:rPr>
        <w:t xml:space="preserve"> OAuth 2.0, OIDC, SAML, RBAC, JWT, XACML, SPNEGO, SCIM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ASP.NET, Node.js,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DynamoDB, Redis, Elasticsearch, Cassandra,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Git, Jenkins, CircleCI, Travis CI, New Relic, Prometheus, Grafana,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a multi-tenant access control framework that supported billions of user requests daily, enhancing service availability through scalable design and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IAM solutions with product needs, providing mentorship and technical guidance that improved overall team efficiency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 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secure user access to critical applications, ensuring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core IAM libraries to facilitate seamless access management across diverse product teams, promoting best practices and reducing implementation time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deployment, optimizing cloud resource usage while ensuring high availability and performance of access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frameworks to proactively manage system health and user access levels, significantly reducing incident response times and increasing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services by integrating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which improved delivery timelines and service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ensure adherence to coding standards and best practices while fostering a culture of continuous improvement and knowledge sharing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tests for access management services, identifying bottlenecks and optimizing code execution paths to meet high-performance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comprehensive documentation detailing system architecture, APIs, and IAM best practices for internal and external stakeholders to enable better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facilitating effective communication between engineering and product management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the developer experience with IAM tools, leading workshops and creating training content that empowered engineers to utilize IAM features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development practices including microservices architectures which improved code maintainability and allowed for quicker feature rollout across various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hackathons and innovation weeks to explore emerging technologies and propose integration of new capabilities into the IAM framework, fostering a culture of creativity.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web-based applications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through modern design principles and responsive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identify requirements for construction management solutions, delivering software features that streamlined project tracking and documentation processes for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data solutions managing large data sets from various civil engineering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optimize query performance on key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for mobile applications that interfaced with backend services, improving data retrieval times and enabling seamless user interactions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machine learning libraries to provide predictive analytics capabilities in construction management software, helping users to optimize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CI/CD pipeline setups, ensuring quality assurance and timely delivery through rigorous automated testing protocols at all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while implementing unit testing frameworks that facilitated better code coverage and reduced the incidence of bugs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knowledge sharing within the software team through regular lunch-and-learn sessions, enhancing team capabilities in emerging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provide software demonstrations, gather feedback for feature improvement, and translate user needs into actionable development tasks for higher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the full software development lifecycle, from initial concept discussions through to deployment and support, consistently delivering solutions that exceeded stakeholder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in web applications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reinforcing the data protection measures needed to comply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backend services for digital project management software utilized across various construction teams, ensuring reliability and improving user adoption rates through enhanced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