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extensive experience in mobile and web applications development, proficient in Swift and Kotlin. Proven leader in architecting scalable mobile ecosystems and mentoring engineers. Adept at leveraging AI tools for enhanced software delivery and complex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Kotlin,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 Frameworks:</w:t>
      </w:r>
      <w:r w:rsidRPr="003813CA">
        <w:rPr>
          <w:rFonts w:ascii="Arial" w:eastAsia="Century Gothic" w:hAnsi="Arial" w:cs="Arial"/>
          <w:sz w:val="22"/>
          <w:szCs w:val="22"/>
        </w:rPr>
        <w:t xml:space="preserve"> React Native, Flutter, Xamarin, Ionic, Cordova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Django, Elixir, Ruby on Rails,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Jenkins, Docker,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Tools:</w:t>
      </w:r>
      <w:r w:rsidRPr="003813CA">
        <w:rPr>
          <w:rFonts w:ascii="Arial" w:eastAsia="Century Gothic" w:hAnsi="Arial" w:cs="Arial"/>
          <w:sz w:val="22"/>
          <w:szCs w:val="22"/>
        </w:rPr>
        <w:t xml:space="preserve"> Claude Code, Cursor, Codex,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UI/UX Design:</w:t>
      </w:r>
      <w:r w:rsidRPr="003813CA">
        <w:rPr>
          <w:rFonts w:ascii="Arial" w:eastAsia="Century Gothic" w:hAnsi="Arial" w:cs="Arial"/>
          <w:sz w:val="22"/>
          <w:szCs w:val="22"/>
        </w:rPr>
        <w:t xml:space="preserve"> SwiftUI, Jetpack Compose, Figma, Material Design, Sketch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mobile-first AI applications utilizing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defining the framework for multi-turn conversational interfaces that significantly enhanced user engagement and business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mobile development lifecycle by implementing robust CI/CD pipelines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transition from development to production for rapid deployment of mobile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junior engineers on best practices in mobile development, focusing on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standards, resulting in improved code quality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and resilient architectures that supported low-latency data processing and real-time interaction between mobile applications and backend services, driving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and design teams to prototype mobile solutions and gather feedback, demonstrating adaptability and a customer-oriented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tooling like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coding tasks, significantly improving overall development speed and reducing human errors in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design patterns and practices for mobile development, emphasizing multi-threading and asynchronous processing in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task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which contributed to the continual improvement of team members' coding skills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implementing complex state management on mobile platforms, addressing performance issues and enhancing user experience in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rich user interfaces using </w:t>
      </w:r>
      <w:r w:rsidRPr="003813CA">
        <w:rPr>
          <w:rStyle w:val="span"/>
          <w:rFonts w:ascii="Arial" w:eastAsia="Century Gothic" w:hAnsi="Arial" w:cs="Arial"/>
          <w:b/>
          <w:bCs/>
          <w:sz w:val="22"/>
          <w:szCs w:val="22"/>
        </w:rPr>
        <w:t xml:space="preserve">SwiftUI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iOS and </w:t>
      </w:r>
      <w:r w:rsidRPr="003813CA">
        <w:rPr>
          <w:rStyle w:val="span"/>
          <w:rFonts w:ascii="Arial" w:eastAsia="Century Gothic" w:hAnsi="Arial" w:cs="Arial"/>
          <w:b/>
          <w:bCs/>
          <w:sz w:val="22"/>
          <w:szCs w:val="22"/>
        </w:rPr>
        <w:t xml:space="preserve">Jetpack Compose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Android, creating visually appealing and performant applications that meet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challenges around offline capabilities, developing solutions for agent state synchronization during disconnection to ensure a seamless mobile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strategy sessions, helping to define the technical roadmap for mobile development that aligned with company goals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introducing new technologies and frameworks that increased productivity, such as integrating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more efficient data fetching and real-time updates in mobile apps.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mobile architectures and workflows, empowering the team to understand design decisions and improve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mobile applications, optimizing performance and reliability across diverse datasets and conditions, ensuring the highest standards in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and frameworks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mobile applications used in civil IT for planning and construction management, ensuring innovative delivery of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seamless integrations between mobile applications and backend servers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retrieval times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user experience for mobile applications involved in construction management by implementing </w:t>
      </w:r>
      <w:r w:rsidRPr="003813CA">
        <w:rPr>
          <w:rStyle w:val="span"/>
          <w:rFonts w:ascii="Arial" w:eastAsia="Century Gothic" w:hAnsi="Arial" w:cs="Arial"/>
          <w:b/>
          <w:bCs/>
          <w:sz w:val="22"/>
          <w:szCs w:val="22"/>
        </w:rPr>
        <w:t xml:space="preserve">Material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resulting in clear, user-friendly interfaces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industry-specific tools for project management in construction by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for bidding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paperless contracting platform, integrating modern technology stacks to enhance efficiency and transparency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and ensure scalable deployment across different environments, enhancing the reliability of civil engineering project apps.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gather requirements for mobile applications, demonstrating adaptability and effective communication for cross-disciplinary teamwork.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insights into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within blended teams focused on civil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defining best practices for coding and development within the team, fostering a culture of quality and responsibility in project ownership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 robust engineering foundation for digital solutions used in the public sector, ensuring compliance and efficiency in contract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reporting features into mobile applications that allowed users to monitor project metrics in real-time, leveraging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for enhanced data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performance testing and user acceptance testing during mobile application rollouts, providing critical feedback that improved functionality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