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Results-driven machine learning engineer with over 11 years of experience in software development, specializing in applied AI and generative AI solutions. Proven expertise in designing, fine-tuning, and deploying large language models (LLMs) and advanced retrieval pipelines. Adept at collaborating cross-functionally and leveraging advanced technology stacks to innovate and optimize product performance. Committed to delivering high-quality, scalable AI-powered solutions for complex, multi-turn interactions in financial services and operational efficiency.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Python, Java, SQL, C++, JavaScript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Machine Learning Frameworks:</w:t>
      </w:r>
      <w:r w:rsidRPr="003813CA">
        <w:rPr>
          <w:rFonts w:ascii="Arial" w:eastAsia="Century Gothic" w:hAnsi="Arial" w:cs="Arial"/>
          <w:sz w:val="22"/>
          <w:szCs w:val="22"/>
        </w:rPr>
        <w:t xml:space="preserve"> TensorFlow, PyTorch, Keras, Scikit-Learn, OpenCV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AI &amp; ML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Hugging Face Transformers, FastAPI, Airflow, Weights &amp; Biases, MLflow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 Technologies: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PostgreSQL, MongoDB, Redis, Elasticsearch, BigQuery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Platforms:</w:t>
      </w:r>
      <w:r w:rsidRPr="003813CA">
        <w:rPr>
          <w:rFonts w:ascii="Arial" w:eastAsia="Century Gothic" w:hAnsi="Arial" w:cs="Arial"/>
          <w:sz w:val="22"/>
          <w:szCs w:val="22"/>
        </w:rPr>
        <w:t xml:space="preserve"> AWS, GCP, Azure, Docker, Kubernetes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DevOps &amp; CI/CD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Jenkins, Git, Ansible, Terraform, Grafana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implemented novel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LLMs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diverse applications, including summarization, reasoning, and planning, ensuring high-quality model outputs aligned with project needs while utilizing scalable cloud infrastructure.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advanced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Retrieval Augmented Generation (RAG)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frameworks that integrate rewriting, embedding fine-tuning, and hybrid search techniques to enhance response accuracy and efficiency of AI models in production environments.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Engineered multi-agent systems for task automation and workflow optimization, leveraging the latest advances in generative AI to significantly improve operational efficiency and user experience within financial services.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Applied cutting-edge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reinforcement learning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techniques, including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PPO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DPO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to fine-tune models for continuous performance enhancement, maintaining low latency and high reliability in diverse use cases.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effectively with cross-functional teams, including product managers and software engineers, to architect and deploy comprehensive AI solutions that meet evolving business needs and regulatory standards.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maintained robust evaluation frameworks to assess model performance and guide iterative improvements, ensuring alignment with project objectives and user expectations.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Executed seamless integration of proprietary and open-source models into existing tech stacks, optimizing operations and enhancing system capabilities to meet complex business workflows.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Advanced data pipeline architectures by implementing automated workflows in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Apache Airflow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facilitating real-time data processing to support high-volume transaction environments and furthering AI-driven insights.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junior engineers in advanced machine learning concepts and their applications, fostering a culture of knowledge sharing and collaboration to enhance team capabilities and project outcomes.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version control systems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collaborative software development, maintaining code integrity and fostering efficient team workflows for timely product releases.  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Pioneered commercialization strategies for generative AI products by engaging in regular feedback loops with clients, gathering insights to inform product development and refine user experiences in financial applications.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rigorous testing and validation protocols for deployed models, ensuring reliability and scalability while addressing edge cases in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financial services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client-facing applications.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user research and incorporated findings into feature designs, optimizing the user interface for the AI-powered co-pilot applications that assist financial advisors and streamline client servicing processes.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Drove project timelines and deliverables through effective resource management and agile methodologies, ensuring adherence to deadlines while delivering high-quality AI solutions.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Managed stakeholder expectations and fostered strong relationships, successfully navigating technical challenges to ensure alignment on project goals and deliverables throughout the product lifecycle.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deployed custom software solutions for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civil IT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sectors, enhancing project management capabilities in planning, bidding, and construction management through innovative technological integrations.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engineers and architects to build integrated systems for project tracking and paperless contracting, leveraging the latest advancements in digital solutions to streamline operations and enhance efficiency.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user feedback into the design and architecture of applications, improving usability and overall product satisfaction among project managers and field personnel in civil infrastructures.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NoSQL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database technologies to manage extensive datasets for civil construction projects, ensuring data integrity and accessibility for all stakeholders involved in project execution.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Worked within agile teams to develop new features and resolve technical debt, contributing to continuous integration and delivery pipelines while optimizing software performance in competitive timeframes.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Created end-to-end solutions incorporating data analytics tools to provide insights into project performances, enabling stakeholders to make informed decisions based on real-time analytics data.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cross-functional collaborations with team leads to identify and implement improvements in application functionality and user experience across multiple platforms and devices.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RESTful APIs to interact with front-end applications, ensuring smooth communication between client and server-side components, critical for civil project management environments.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systems analysis and technical specifications for new product features, focusing on enhancing user experiences and operational efficiencies in construction management software.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Executed rigorous testing protocols to ensure software performance and reliability, resulting in high-quality deliverables for clients in infrastructure management areas, supporting seamless project transitions.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product demonstrations and training sessions with clients, bridging the gap between technical capabilities and user needs, ensuring successful adoption of digital tools in civil engineering workflows.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Leveraged cloud services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deploy scalable applications that support high-demand civil IT projects, maintaining performance and ensuring reliable access for end-users.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