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focused on web and mobile applications. Proficient in building robust applications leveraging modern frameworks and technologies while mentoring teams to achieve high-performance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Angular, React, Vue.js, Bootstrap, HTML5, CSS3, Sass,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NestJS, Express.js, Spring Boot, Django, Ruby on Rails,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Java, C#, SQL, Go,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Webpack, Jest, Mocha, Jira,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Elasticsearch, Firebase,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Serverless Architecture, Monorepo, CQRS, Event Sourcing, APIs, MVC, MVVM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and maintainable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across various platforms to deliver a consistent user experience for diverse sports content.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Angular components and libraries with pixel-perfect precision, emphasizing responsive design principles for optimal performance on mobile and desktop platforms, while adhering to industry best practices to enhance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NestJS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seamless integration with frontend components and ensuring efficient communication between client-side and server-side functionality in real-time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technical specifications, leveraging agile methodologies to iterate rapidly and deliver impactful results on high-stakes projects in the sports media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conducting thorough code reviews while promoting best practices in coding standards, testing methodologies, and software design principles, fostering a collaborative and learning-oriented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architectural design decisions to enhance application scalability and performance, addressing technical debt proactively while advocating for enhancements that balance development speed with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significantly reducing deployment times and improving overall team efficiency through automation of repetitive tasks and thorough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performance tuning of both frontend and backend components, utilizing metrics and profiling tools to diagnose performance bottlenecks and implement effective solutions to optimize load times and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monorepo structure to manage project dependencies and streamline builds, enhancing collaboration among developers while improving consistency and reducing the complexity of project management across multiple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presentations to communicate architectural changes and design decisions, ensuring alignment and understanding across engineering and product teams leading to a more cohesive development approach.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areas for workflow improvements, such as code optimization and refactoring strategies, driving initiatives that cultivated a culture of continuous improvement and technical excellence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APIs and system architecture, enabling easier onboarding of new engineers and enhancing overall project transparency for stakeholders across different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innovating projects that explored new technologies and solutions, allowing for creative problem-solving and keeping the team engaged with cutting-edge tech trends in the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effort to implement agile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communication and collaboration, ensuring that project timelines and deliverables aligned with business objectives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implement user-friendly interfaces that enhance accessibility and engagement for a diverse audience of sports fans, ensuring a tailored experience based on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projects focusing on planning, bidding, and construction management, ensuring compliance with industry standards and user requirements for successful project executions and timely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solely on the impactful user experience in accessing digital solutions for construction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gather requirements and translate them into technical specifications, enabling seamless integration of software with existing engineering workflows and enhancing the quality of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providing guidance on best practices in both software development and project-specific methodologies, cultivating a skilled workforce within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discussions surrounding architecture and design patterns for applications, specifically tailored to support scalable and maintainable code bases in the civil engineering sector while addressing unique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REST APIs to support mobile applications for project management and bidding processes, ensuring robust and responsive interactions that streamline workflows for end-users in the civil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team members on new technologies and methodologies, promoting skills advancement and fostering a culture of continuous learning and improvement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code reviews and provided constructive feedback, encouraging innovative thinking and technical growth among peers while upholding the quality of deliverables across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ensuring data integrity and efficient retrieval for applications used in construction management and bidding processes, allowing for real-time access to project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bugs quickly and maintain high code quality, incorporating feedback loops to enhance the software development lifecycle across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management and customer experience, to translate customer feedback into actionable improvements in both software features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continuously improve digital solutions for civil IT, working closely with stakeholders to ensure products met external demands and internal quality standards, driving product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