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developing complex web and mobile applications. Proven expertise in driving frontend initiatives, utilizing modern frameworks, and enhancing user experiences through innovative solutions. Passionate about mentoring and collaboration to elevate engineering standards and deliver high-quality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Python, GraphQL, SQL,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Angular, Redux, Next.js, D3.js,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ESLint, Jest, Cypress, Git, JIRA,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Heroku, CI/CD, Kubernetes, Terraform, Serverless,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Testing:</w:t>
      </w:r>
      <w:r w:rsidRPr="003813CA">
        <w:rPr>
          <w:rFonts w:ascii="Arial" w:eastAsia="Century Gothic" w:hAnsi="Arial" w:cs="Arial"/>
          <w:sz w:val="22"/>
          <w:szCs w:val="22"/>
        </w:rPr>
        <w:t xml:space="preserve"> Webpack, Lighthouse, JMeter, Selenium, React Testing Library, Performance Tuning, Accessibility Standards,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high-impact frontend projects by collaborating with cross-functional teams to design and implement performance-optimized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satisfaction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frontend solutions for complex applications, ensuring alignment with business objectives while utilizing best practices in </w:t>
      </w:r>
      <w:r w:rsidRPr="003813CA">
        <w:rPr>
          <w:rStyle w:val="span"/>
          <w:rFonts w:ascii="Arial" w:eastAsia="Century Gothic" w:hAnsi="Arial" w:cs="Arial"/>
          <w:b/>
          <w:bCs/>
          <w:sz w:val="22"/>
          <w:szCs w:val="22"/>
        </w:rPr>
        <w:t xml:space="preserve">state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strategies, elevating code quality through extensive unit and integration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high reliability of high-traffic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culture of code excellence through organized code reviews and technical discussions, thereby enhancing team competencies and overall productivity in frontend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design systems and UI libraries within the team, ensuring consistency and reusability across products while maintaining high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by collaborating closely with designers.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that improved responsiveness and performance of applications, applying modern practices in </w:t>
      </w:r>
      <w:r w:rsidRPr="003813CA">
        <w:rPr>
          <w:rStyle w:val="span"/>
          <w:rFonts w:ascii="Arial" w:eastAsia="Century Gothic" w:hAnsi="Arial" w:cs="Arial"/>
          <w:b/>
          <w:bCs/>
          <w:sz w:val="22"/>
          <w:szCs w:val="22"/>
        </w:rPr>
        <w:t xml:space="preserve">performance profiling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rendering using tools like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bi-annual offsites that reinforced team collaboration and strategy alignment, contributing to a cohesive team culture focused on shared goals and commitment to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web application reliability by conducting performance audits and delivering insights that informed technical improvements, emphasizing speed and responsiveness for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such as </w:t>
      </w:r>
      <w:r w:rsidRPr="003813CA">
        <w:rPr>
          <w:rStyle w:val="span"/>
          <w:rFonts w:ascii="Arial" w:eastAsia="Century Gothic" w:hAnsi="Arial" w:cs="Arial"/>
          <w:b/>
          <w:bCs/>
          <w:sz w:val="22"/>
          <w:szCs w:val="22"/>
        </w:rPr>
        <w:t xml:space="preserve">server-side rendering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progressive web applications (PWAs), to keep the tech stack relevant and aligned with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cross-team efforts to integrate AI-driven tools for enhancing user interaction metrics, exploring innovative solutions to improve functionality and performance through experimentation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onboarding processes for new features, ensuring clear communication and knowledge transfer within the engineering team, ultimately streamlining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attending sprint planning and retrospectives, fostering an adaptive development environment that reacts quickly to changes and enhances team collaboration and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improve accessibility standards across web applications, ensuring compliance with ADA guidelines and enhancing user experience for individuals with disabilities.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 flags and A/B testing processes to gather data-driven insights on user behaviors, enabling informed decisions for future product enhancements and feature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methods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interactions with backend services, which improved data retrieval efficiencies and resolved data-fetching issues raised by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web applications focusing on delivering intuitive user experiences aligned with client specifications and project requirements for the Civil IT sector, emphasizing </w:t>
      </w:r>
      <w:r w:rsidRPr="003813CA">
        <w:rPr>
          <w:rStyle w:val="span"/>
          <w:rFonts w:ascii="Arial" w:eastAsia="Century Gothic" w:hAnsi="Arial" w:cs="Arial"/>
          <w:b/>
          <w:bCs/>
          <w:sz w:val="22"/>
          <w:szCs w:val="22"/>
        </w:rPr>
        <w:t xml:space="preserve">user-centered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designers and project managers to successfully implement product features for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enhancing efficiency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automated testing frameworks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code reliability and reducing the time spent on manual testing during various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contributed to the migration of legacy applications to modern technologies, implementing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that improved performance and maintainability of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Agile development practices within the team to harmonize workflows and improve project delivery time, also played a key role in requirement gathering sessions for effective project scoping.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integration for dynamically content-driven applications by implementing REST APIs that enabled seamless data interactions and real-time updates across various components of the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less experienced developers in best practices for web development,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a knowledge-sharing culture and improving team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success by participating in code reviews, providing constructive feedback, and sharing knowledge with peers that promoted continuous improvement in code quality and software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various projects in digital solutions for paperless contracting for state agencies, ensuring compliance with relevant standards and practices in the industry to meet stakeholder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storage management and application deployment, optimizing accessibility and scalability of applications tailored for construction and civil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UX/UI design sessions, utilizing wireframe tools to visualize project requirements which improved communication among team members and stakeholders, adhering to best practices in interface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concise technical documentation for systems and features developed, facilitating knowledge sharing and aiding new team members in grasping project particulars quickly within a streamlined onboarding experience.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