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backend development, particularly in mobile and web applications. Expert in C#, Go, and Java, with a strong track record of delivering scalable solutions, mentoring teams, and advocating best practices. Proficient with cloud platforms such as AWS, GCP, and Azure, specializing in microservices architecture and ensuring robust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Go, Java, Python, JavaScript, Dart,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Spring, Flask, Node.js, Unity, Express.js, NestJS,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Terraform, Kubernetes, Docker,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Cassandra, Redis,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 Design &amp; Architecture:</w:t>
      </w:r>
      <w:r w:rsidRPr="003813CA">
        <w:rPr>
          <w:rFonts w:ascii="Arial" w:eastAsia="Century Gothic" w:hAnsi="Arial" w:cs="Arial"/>
          <w:sz w:val="22"/>
          <w:szCs w:val="22"/>
        </w:rPr>
        <w:t xml:space="preserve"> Microservices, APIs, Event-Driven Architecture, Serverless Architecture, Load Balancing, Service Mesh, Message Queues, Caching strategies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microservices and APIs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millions of concurrent users for mobile applications, ensuring high availability and low-latency performance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backend infrastructure for diverse gaming titles, collaborating closely with Unity gameplay engineers to integrate complex gameplay logic and enhancing real-time user interactions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cloud infrastructures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auto-scaling and load-balancing strategies to handle dynamic user demands and ensuring rapid deployment of new features without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multiple junior engineers, fostering a culture of learning and growth by reviewing code and sharing best practices related to secure and efficient backend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performance optimizations and debugging efforts to streamline backend processes, enhancing overall server response times while implementing robust monitoring solutions to identify bottlenecks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measures into system architectures to protect sensitive player data and gameplay features, employing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ensure data integrity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continuous improvement processes, adapting new industry trends into existing practices, and utilizing feedback to refine system features while enhancing overall game quality for players.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processes across diverse gaming applications, implementing real-time analytics solutions to optimize game performance based on user behavior patterns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disaster recovery strategies using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business continuity by ensuring swift recovery of services in case of outages or system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post-mortem analysis sessions following major releases to derive insights from both successes and failures, leading to actionable recommendations for future projects to elevate software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technologies and industry trends, proposing new tools and methodologies that could enhance the team's effectiveness and project outcomes in a competitive gaming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with cross-functional teams ensured cohesive project alignment by actively participating in sprint planning sessions, daily stand-ups, and retrospectives to address challenges and celebrate successes.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tools for backend services, leveraging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transparency and quick troubleshooting capabilities for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Arranged team workshops focused on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adoption to empower team members with practical skills needed for modern backend development, fostering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development and deployment workflows, leading efforts to standardize coding conventions and documentation practices across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engineering in civil IT projects, constructing scalable databases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diverse civil engineering applications and complex data relationships across various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applications tailored to streamline planning and construction management processes,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developing RESTful APIs to integrate with frontend systems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security enhancements for digital solutions within civil IT contexts, implementing robust authentication and authorization services to protect sensitive information related to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that backend functionalities met project requirements, actively participating in code reviews and fostering an environment of continuous improvement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in civil engineering projects to ensure easy deployment and maintenance across diverse infrastructure environments without compromising stability or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migration strategies and optimized existing database systems to ensure peak performance, reliability, and data integrity for significant ongoing and future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guidance sessions for junior developers, instilling knowledge about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the importance of modular design within projects focused on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capabilities within backend systems to gather insights on user interactions and platform performance, leveraging tools like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decision-making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