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web and mobile applications, specializing in backend development, API architecture, and cloud services. Proven ability to mentor teams and enhance system performance through innovative solutions in high-security environments. Adept at utilizing Python, AWS, and modern CI/CD practices, with strong problem-solving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Ruby, PHP,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Flask, Spring, Express.js, Node.js,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Oracle DB,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AWS, Kubernetes, Docker, Jenkins, Git,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SOAP, gRPC, WebSocket, RabbitMQ, Kafka,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and secure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improving performance and responsiveness of applications while focusing on a clean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front-end and back-end functionalities, ensuring optimal performance during high-traffic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about best practices and modern development paradigms, fostering a collaborative and innovative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time-to-market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front-end developers and product managers, to deliver integrated software solutions that meet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reliability while implementing advanced indexing and caching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production issues swiftly by utilizing logging and monitoring tools, enhancing system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technologies, experimenting with AI integrations and optimizing user experiences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enhancing code quality and ensuring adherence to established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the evolution of the company’s platform by implementing innovative features that align with industry trends in privacy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of microservices, ensuring efficient resource management and improved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to validate code functionality, employing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testing and verification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by organizing and participating in coding workshops and hackathons, improving team skills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 architecture and APIs, enabling easier onboarding for new team members and enhancing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trends in privacy solutions, ensuring that the product remains competitive and relevant in the SaaS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contracting, and construction management in collaboration with industry experts, enhancing project workflow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employing best practices for code organization and architecture, ensuring high-quality deliverables for government and private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exchange across various project management applications, promoting interoperability with external systems used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SQL and NoSQL databases, focusing on effective data storage solutions and developing complex queries to meet diverse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integration between various subsystems in the construction management process, adapting applications to meet changing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provide technical insights, helping to shape project goals and strategic direction.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iterative development and adapt quickly to project changes, resulting in increased responsiveness and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deploying applications on cloud infrastructure, ensuring secure and optimal performance across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innovative project management tools,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concepts to optimize resource allocation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systems to cloud-based architectures, resulting in improved scalability and reduced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for software systems to ease the transition of projects and facilitate ongoing maintenance efforts, ensuring robust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and team members to enhance familiarity with new tools and technologies, improving team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