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Staff AI Ops Engineer with over 11 years of experience in software development, specializing in building, scaling, and maintaining robust infrastructure for AI and Machine Learning applications. Proven expertise in Python, Docker, Kubernetes, and cloud solutions, notably GCP. Strong problem-solving abilities complemented by excellent collaboration skills, with a passion for innovative technologies and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Rust, Bash, Java,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Helm, OpenShift, Mesos, Terraform, Packer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(GCP), Amazon Web Services (AWS), Azure, IBM Cloud,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Jenkins, GitLab CI, CircleCI, Travis CI, Airflow, Kubeflow, MLflow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ELK Stack, DataDog, Splunk, Nagios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PyTorch, TensorFlow, Vertex AI, Scikit-learn, Keras, H2O.ai, MLlib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infrastructure for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leveraging the strengths of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cost-effective and efficient resource usage while ensuring seamless integrations with complex data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managed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automate the deployment processes of machine learning models, ensuring rapid iteration and enhancement of model performance while promoting best practices in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and ML engineers to develop resilient production ML pipelines, utilizing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ensuring robustness of services under varying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executed plans for </w:t>
      </w:r>
      <w:r w:rsidRPr="003813CA">
        <w:rPr>
          <w:rStyle w:val="span"/>
          <w:rFonts w:ascii="Arial" w:eastAsia="Century Gothic" w:hAnsi="Arial" w:cs="Arial"/>
          <w:b/>
          <w:bCs/>
          <w:sz w:val="22"/>
          <w:szCs w:val="22"/>
        </w:rPr>
        <w:t xml:space="preserve">cloud resource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compute resources across </w:t>
      </w:r>
      <w:r w:rsidRPr="003813CA">
        <w:rPr>
          <w:rStyle w:val="span"/>
          <w:rFonts w:ascii="Arial" w:eastAsia="Century Gothic" w:hAnsi="Arial" w:cs="Arial"/>
          <w:b/>
          <w:bCs/>
          <w:sz w:val="22"/>
          <w:szCs w:val="22"/>
        </w:rPr>
        <w:t xml:space="preserve">CPU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GPU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based on workloads and performance requirements of complex ML algorithms.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monitoring, and alerting systems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visibility into system performance, thus enabling timely interventions when performance metrics diverged from established baselines.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enforced robust </w:t>
      </w:r>
      <w:r w:rsidRPr="003813CA">
        <w:rPr>
          <w:rStyle w:val="span"/>
          <w:rFonts w:ascii="Arial" w:eastAsia="Century Gothic" w:hAnsi="Arial" w:cs="Arial"/>
          <w:b/>
          <w:bCs/>
          <w:sz w:val="22"/>
          <w:szCs w:val="22"/>
        </w:rPr>
        <w:t xml:space="preserve">AIOps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throughout the organization, mentoring teams on performance optimization techniques and observability strategies to improve the reliability of ML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activities, providing technical insights and recommendations on the integration of ML solutions into existing workflows while validating approaches through collaborative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scale distributed compute architectures, ensuring resource utilization aligned with organizational goals through comprehensive planning and a deep understanding of modern data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on observability and monitoring tools, enriching team capabilities in leveraging tools like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a culture of constant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usage in infrastructure as code, ensuring teams were equipped to automate environment provisioning efficiently and securely across multiple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and optimized container management processes using </w:t>
      </w:r>
      <w:r w:rsidRPr="003813CA">
        <w:rPr>
          <w:rStyle w:val="span"/>
          <w:rFonts w:ascii="Arial" w:eastAsia="Century Gothic" w:hAnsi="Arial" w:cs="Arial"/>
          <w:b/>
          <w:bCs/>
          <w:sz w:val="22"/>
          <w:szCs w:val="22"/>
        </w:rPr>
        <w:t xml:space="preserve">Helm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Kubernetes, reducing overhead and empowering teams to deploy applications independently and responsibly.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globally with teams to leverage feedback and insights, continuously aligning development efforts with user needs and business goals, thus promoting a customer-centric approach.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innovative tooling and frameworks to the team, significantly enhancing workflow management while encouraging experimentation and iterative learning in machine learning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documentation of infrastructure and processes, ensuring clarity and consistency across team members for a better understanding of responsibilities and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discussions and strategy development with senior leadership, translating complex technical concepts into actions for enhancing project outcomes and achieving the company’s strategic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planning and construction management that improved operational efficiency while leveraging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remote access to project data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enhance application features, ensuring seamless integration of the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provided for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supportive environments for data collection and analysis, enabling project stakeholders to gain insights into performance metrics and reduce administrative overhead with automated reporting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building backend services that streamlined data management processes in line with civil IT requirements, contributing to a more fluid project management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task automation frameworks that reduced manual intervention in workflow processes, significantly enhancing efficiency in Bidding and Construction Management projects, leading to improved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and stakeholders to gather feedback for ongoing development cycles, aligning project specifications with the client's evolving expectations and optimizing the user experience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digital solutions by integrating cutting-edge technologies that fit within modern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while ensuring compliance with industry standards and best practices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adoption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enabling teams to incorporate agile methodologies into their workflows, promoting quicker turnaround times for project deliverables and feature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backend improvements focused on optimizing application performance, ensuring robust access to a suite of digital tools for contractors and stakeholders involved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integration tools to maintain branches effectively for feature releases and bug fixes, creating stability in code environments for product availability.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team by offering constructive feedback during peer code reviews and collaborating on technical challenges, facilitating a sense of ownership and community among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training materials and documentation that highlighted the features of civil IT solutions, allowing for easier onboarding and ongoing learning for both staff and clients navigating these platforms.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