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Staff AI Engineer with over 11 years of experience in software development, specializing in web and mobile applications. Proven expertise in architecting AI-driven solutions and mentoring engineering teams. Strong background in TypeScript, LLMs,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Hugging Face Transformers,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Cassandra, Elasticsearch, MySQL, MongoDB, Cypher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DevOps/CI-CD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Jenkins, GitLab CI/CD, Ansible,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Tools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Spark, Prompt Engineering, RAG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-driven solutions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 (LLMs)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 features and functionalities while ensuring scalability and maintainability of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high-performing team of engineers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enterprise-level applications, mentoring junior engineers and enabling them to leverage advanced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established quality standards for application architecture, emphasizing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translate requirements into functional specifications, balancing innovative AI features with the reliability and integrity of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evaluation frameworks to assess the implementation of AI features, ensuring robust solutions are maintained in high-stakes applications dealing with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in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fine-tuning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knowledge-sharing environment to drive continuous learning and technology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the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implementing query performance improvements for large-scale data operations while maintaining data integrity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collaboration with stakeholders to define product roadmaps, guiding development teams in overcoming capacity constraints and ensuring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CI-CD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processes, enhancing feedback loops and reducing release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new technologies and frameworks to enhance product offerings, providing technical guidance on implementation for junior developers to build competence in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culture centered around collaboration, encouraging open dialogues that led to innovative solutions addressing industry-specific challenges related to financial transparencies.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scaling applications seamlessly while monitoring performance to ensure optimal service delivery of cloud-based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insights on compliance and regulatory requirements, integrating these insights into the engineering process to meet non-technical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knowledge-sharing sessions within the organization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standards and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strengthening the team's overall capability in delivering projects efficiently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strategies for combating financial crimes by leveraging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technical capabilities with the company's mission.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solutions for civil IT applications, focusing on the integration of emerging technologies to improve planning, bidding, and project management for construction stakeholders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convert business requirements into technical specifications, ensuring alignment with project stakeholders, clients, and end-users during application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architectures by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used in application development, focusing on data integrity while enhancing performance for large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software development as well as leading engineering projects, utilizing a variety of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to ensure high-quality deliverables, playing a crucial role in the software development lifecycle and enhancing the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deployment, ensuring reliable and consistent performance for end-users while maintaining low operational costs and high uptime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for gathering requirements and feedback to iteratively improve product offerings, leveraging innovative solutions to address specific civil IT pain points.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enabling them to develop their skills through pair programming and regular feedback sessions, fostering a culture of growth and learning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repositories, enhancing collaborative efforts among team members and ensuring deployment processes were smooth and error-free.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led workshops on best practices in modern web and mobile development, ensuring team members were well-versed in emerging trends and technologies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integrated data visualization tools into civil applications, enhancing the clarity and efficiency of data presentation, contributing to improved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in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agile and lean practices to enhance team productivity and prioritization of user-centric approaches in civil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