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Sr. Software Engineering Manager with over 11 years of progressive experience in software development, predominantly in web and mobile applications. Proven ability to lead diverse engineering teams in fast-paced environments, leveraging strong expertise in .NET, Azure, and SAFe Agile methodologies. Experienced in architectural evolution and delivering mission-critical systems while fostering a culture of collaboration and continuous improvement.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HTML/CSS, Python,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.NET, Blazor, Azure, React, Node.js, Microservices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Git, Docker, Kubernetes, Azure DevOps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 AI Services, MCP Servers, AWS, Google Cloud, Heroku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Agile &amp; Architecture: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SAFe Agile, Scrum, Kanban, CI/CD, TDD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Engineering Manager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multiple software development teams focused on delivering high-availability services, embracing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continuous integration and delivery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predictable project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architectural transition from legacy systems to modern technologies, introducing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 architecture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foster scalability, improve performance, and enhance system reliability across distributed teams and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integration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security protocols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the architectural framework, enhancing the security and efficiency of all financial transactions processed by the team, ensuring compliance with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the Head of Engineering in defining both organizational and technical priorities through active participation in design reviews and planning sessions, aligning team goals with business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innovation among engineering teams by emphasizing ownership and accountability, driving continuous improvement initiatives that led to higher team performance and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Coached and mentored junior engineers through various career development programs, promoting knowledge sharing and encouraging professional growth aligned with team and corporate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large-scale projects across onshore and offshore teams, ensuring effective communication and collaboration between dispersed teams, aligning technical efforts with product roadmaps.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performance management processes to evaluate team capabilities and provide constructive feedback, aiming for continuous personal and professional growth among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monitored project risks and addressed blockers effectively, introducing mitigation strategies while maintaining focus on quality deliverables and timelines across all engineering initiatives.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and promoted best practices for quality assurance, fostering a high-degree of confidence in system reliability through thorough testing processes, including unit testing and performance evaluations.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Directed the modernization of financial systems integrations, ensuring robust data handling and compliance in highly regulated environments while enhancing system interoperability across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Introduced eager adoption of emerging technologies such as agentic AI systems to improve financial data processing efficiency, leading discussions on innovative applications for machine learning in software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community collaboration efforts to improve service delivery through partnerships with internal teams, ensuring alignment of project outcomes with user needs and expectations between departments.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Initiated training programs focused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Blazor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technical capabilities of team members while fostering skill diversity, preparing the team for evolving technology landscapes.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initiatives for diversity and inclusion within engineering teams to cultivate an inclusive workplace culture, significantly enhancing team dynamics and performance over 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backend systems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supporting various applications in the civil engineering sector, enhancing data accessibility for stakeholders in construction and project management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holistic project lifecycle management, applying best practices for project planning, risk assessment, and quality assurance to improve efficiency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digital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front-end development skills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intuitive user interfaces for applications, enhancing user engagement and experience within construction management tools.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into various applications to facilitate better planning and inspections, demonstrating an understanding of geographical data handling in civil engineering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cross-functional teams to design and implement digital solutions for bidding and contracts, streamlining workflows and enhancing information integrity across project lifecycles.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collaborative sessions on architectural design for high-volume transactional systems, ensuring all platforms adhered to established coding standards and security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user acceptance testing (UAT) processes to validate the effectiveness of software solutions, gathering client feedback to refine product features and enhance overall customer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enhancement of project management software, implementing features based on stakeholder feedback, promoting user-friendly interfaces that address specific industry challenges in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migration of legacy systems to modern architectures,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 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service availability and operational efficiency across the infrastructure.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Monitoring system performance and creating reports for continuous improvement purposes, fostering an environment of innovation and adaptability among team members within development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refining the software development lifecycle (SDLC) processes, implementing agile methodologies to improve communication and delivery speed across diverse team members and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collaborative efforts with product managers and stakeholders during the development processes to align project outcomes with user needs and expectations across the civil engineering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