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specializing in C#, Java, multi-tier applications, and SaaS architecture. Proven ability to lead technical projects, guide design, and foster collaboration among teams to enhance architectural strategies across diverse products and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HTML/CSS, TypeScript,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Azure, Spring, React, Angular, Node.js, Django,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Git, Docker, Kubernetes, Jenkins, CI/CD,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Oracle DB, MongoDB, Redis, RabbitMQ, Kafka,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SaaS, Microservices, Web Services, Serverless Architecture, API Gateway, Load Balancers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UX/UI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Material UI, Jest, Mocha, Selenium, Cypress,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efforts to create cohesive multi-tier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product solutions are integrated and align with technical vision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technical teams to deliver high-quality software solutions, fostering collaboration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and adapt to changing project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team productivity and delivery through mentorship and technical guidance, cultivating an environment of learning and innovation among team members and encouraging the use of effective development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deployment processes and streamline application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high-volume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processing speeds and user experiences, while ensuring compliance with security protocols and best coding practices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maintainability of software while reducing time spent in manual testing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optimize performance, coupled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architecture assessments to guide teams in adhering to development standards, focusing on efficiency, maintainability, and security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these practices to improve existing software frameworks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define the scope of projects, utilizing strong problem-solving skills to address technical challenges and align outcomes with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potential bottlenecks in existing processes, implementing strategic changes that lead to increased efficiency and team responsiveness in a fast-paced environment, favoring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architectural goals and design decisions to all levels of the organization, ensuring clear understanding among team members and stakeholders while promoting a unified technical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Invoked best practices in documentation and knowledge sharing to facilitate smooth project transitions and onboarding of new team members into ongoing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resulting in faster delivery cycles without compromising quality or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systems to proactively address performance issues and improve application resilience,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diverse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project management for planning, bidding, and construction processes through innovative software technologies and integrated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project teams to gather and analyze requirements, tailoring software solutions that fit industry-specific needs in the realm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in applications designed for the construction industry while ensuring accessibility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backend implementations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 in complex applications, ensuring robust architecture capable of handling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paperless contracting through the use of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significantly reducing paperwork,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discussions, advocating for improvements that foster software quality and align with industry standards and best practices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within the development team by sharing knowledge on emerging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optimized workflows and cutting-edge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of the system architecture for complex, multi-user applications that required high availability and data integrity during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user-centered design principles and feedback loops to iterate on application features, ensuring that delivered solutions meet user needs and enhance satisfaction for platforms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techniques for existing applications, leading initiatives that enhanced application speed and user responsiveness in a competitive digital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timelines and deliverables for software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strategies as project scopes evolved.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among stakeholders through effective communication strategies, aligning team efforts with client objectives and project specifications in digital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