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web and mobile applications. Proven skills in designing scalable APIs, leading architecture, and mentoring teams using Golang, Java, and AWS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 Python, JavaScript, TypeScript,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Microsoft Azure, Google Cloud Platform, Heroku, CloudFormation,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React, Angular, Vue.js, Django, Flask, jQuery,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GitLab CI, CircleCI, Travis CI, Kubernetes,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DynamoDB, Redis, Elasticsearch, SQLite,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Mocha, Chai, Selenium, Postman, Jest, Cypress, Jasmine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w:t>
      </w:r>
      <w:r w:rsidRPr="003813CA">
        <w:rPr>
          <w:rStyle w:val="span"/>
          <w:rFonts w:ascii="Arial" w:eastAsia="Century Gothic" w:hAnsi="Arial" w:cs="Arial"/>
          <w:b/>
          <w:bCs/>
          <w:sz w:val="22"/>
          <w:szCs w:val="22"/>
        </w:rPr>
        <w:t xml:space="preserve">Senior 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I lead the development of cloud-native APIs that support scalable, high-performance applications with a focus on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fostering technical growth by introducing best practices in clean coding, implementation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CI/CD practices using industry-standard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microservices,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that improved efficiency in application performance with emphasis on using </w:t>
      </w:r>
      <w:r w:rsidRPr="003813CA">
        <w:rPr>
          <w:rStyle w:val="span"/>
          <w:rFonts w:ascii="Arial" w:eastAsia="Century Gothic" w:hAnsi="Arial" w:cs="Arial"/>
          <w:b/>
          <w:bCs/>
          <w:sz w:val="22"/>
          <w:szCs w:val="22"/>
        </w:rPr>
        <w:t xml:space="preserve">Serverless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with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code reliability and reducing deployment issues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specifications, promoting adaptive planning and execution methods aligned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enhancing code quality and team cohesion while fostering a collaborative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infrastructure-as-code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infrastructure is reproducible and easily maintainable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scrum ceremonies, enhancing team communication and project management, while driving performance through goal setting and continuous improvement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performance optimization techniques in existing applications, leveraging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performance metrics and backend service health.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align technical solutions with business objectives, effectively balancing product vision and technical feasibility for optimal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implementing authentication and authorization practices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reinforcing client trust and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particularly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consistent development and production environments that streamline the onboarding process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monitoring solutions for production applications utilizing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assuring application uptime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DevOps practices within the organization, significantly improving deployment frequency and reducing change failure rate through process enhancement and automation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innovative architectural designs that supported modular service development, enhancing the scalability of SaaS applications and reducing time to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infrastructure projects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 with system functionalities through real-time data processing and seamless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define application requirements, ensuring product quality and performance metrics were met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data integrity by designing relational databases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were critical for managing project bids and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creating responsive front-end solutions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for stakeholders participating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cloud solutions that allowed for real-time project tracking and data visualization for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client teams to gather requirements and translate them into technical user stories, fostering a strong partnership between technical and non-technical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API testing, implementing load and performance testing strategies using tools such as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under high-traffic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process by integrating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participating in daily stand-ups with cross-discipline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optimization strategies and tools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to improve the efficiency of existing applications in handling high-load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continuous integration and deployment by utilizing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delivery of updates and features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digital solutions into existing civil IT infrastructure through thoughtful planning and execution, minimizing disruption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sharing knowledge by conducting training sessions on new frameworks and technologies that enhanced team capacities and overall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