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developing robust web and mobile applications. Highly skilled in React Native, Next.js, and back-end technologies. Proven ability to lead architecture discussions, optimize performance, and mentor teams in high-stakes environments. Passionate about fintech and delivering exceptional user experiences through innovative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TypeScript, SQL, HTML5, CSS3, REST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React Native, Next.js, Spring, Bootstrap,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Redis, Oracle,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Software: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Jira, CI/CD, GitHub Actions, Webpack, Nginx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Heroku, DigitalOcean, Terraform, Ansible, Vagrant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services and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performance as the technical lead while supporting frontend initiatives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and addressed technical debt in the codebase, leading enhancements in reliability while facilitating better cross-team collaboration that ensured project timelines were met consistently.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fostering a collaborative environment that emphasized growth in ownership and technical expertise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and automated testing strategies to streamline deployments and ensure the integrity of the application during high-demand trading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architecture evolution discussions, providing clear trade-off analyses that resulted in critical decisions that optimized performance and scalability within the platform's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payment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Stripe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Worldpay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a seamless user experience, improving transaction reliability for trading operations and maximizing user engagement and satisfaction levels.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tools to enhance system uptime, logging, and observability, ensuring the team maintained a proactive approach to production incidents and system health monitoring.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asynchronous programming patterns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WebSockets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real-time data delivery to users, enhancing the responsiveness of trading tools and enhancing the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advanced query optimization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resulted in improved data retrieval times, thus supporting critical trading operations during peak user activity.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of architecture decisions, deployment processes, and incident responses, establishing repeatable processes that improved the development lifecycle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workshops, facilitating discussions that drove alignment between engineering, product, and business stakeholders to achieve shared objectives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performance bottlenecks within production environments, implementing solutions that fortified reliability and reduced potential security risks during user activity peaks.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Agile ceremonies, ensuring transparency and accountability while fostering a culture of iterative improvements and continuous learning throughout the development process.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onboarding process for new team members, providing them with a comprehensive understanding of company practices and technical architecture to foster immediate productivity and integration.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external technical presentations to share knowledge and insights on best practices in fintech applications, positioning myself as a thought leader within the industry.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planning and construction management,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projects focusing on efficiency and user-centered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state-of-the-art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existing platforms, providing stakeholders with data-driven insights during the construction and bidding phases of large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deliver civil IT solutions that streamlined project workflows and improved overall operational efficiencies across multiple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complex databases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schema design and query optimization to handle large datasets typical in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protocols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regression issues while improving the overall quality of deliverables for client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that advanced the team's understanding of Agile methodologies, encouraging practices that fostered adaptability and responsiveness in the fast-paced tech project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discussions to gather requirements and ensure that technical solutions aligned with the client's vision and expectations, establishing strong partnerships.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frontend experience of applications, ensuring a seamless integration of backend services and a user-friendly interface that met client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hands-on mentorship in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integration, boosting team capabilities and improving project delivery timelines with quality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to ensure innovative solutions delivered within timelines while maintaining a high standard of reliability and performance during implementations.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data analysis techniques to inform platform features based on user behavior and industry trends, ensuring the team's deliverables stayed aligned with market demands and innovations.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development of a paperless contracting system, working closely with stakeholders to design features that enhanced user engagement and streamlined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