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professional with over 11 years in software development, specializing in web and mobile applications. Demonstrated expertise in leading engineering teams, optimizing processes, and driving vendor management in the renewable energy sector. Proficient in hardware and software integration, with a commitment to continuous improvement and innovation in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C#, JavaScript, SQL,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Flask, Angular, Spring Boot,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Docker, Kubernetes, JIRA, AWS, Azure DevOps,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&amp; Visualization:</w:t>
      </w:r>
      <w:r w:rsidRPr="003813CA">
        <w:rPr>
          <w:rFonts w:ascii="Arial" w:eastAsia="Century Gothic" w:hAnsi="Arial" w:cs="Arial"/>
          <w:sz w:val="22"/>
          <w:szCs w:val="22"/>
        </w:rPr>
        <w:t xml:space="preserve"> Power BI, Tableau, Pandas, NumPy, MATLAB, Excel, SPSS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Vendor &amp; Project Management:</w:t>
      </w:r>
      <w:r w:rsidRPr="003813CA">
        <w:rPr>
          <w:rFonts w:ascii="Arial" w:eastAsia="Century Gothic" w:hAnsi="Arial" w:cs="Arial"/>
          <w:sz w:val="22"/>
          <w:szCs w:val="22"/>
        </w:rPr>
        <w:t xml:space="preserve"> PMP, Agile, Scrum, Lean Six Sigma, Quality Assurance, Risk Management, Stakeholder Engagement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Renewable Energy Technologies:</w:t>
      </w:r>
      <w:r w:rsidRPr="003813CA">
        <w:rPr>
          <w:rFonts w:ascii="Arial" w:eastAsia="Century Gothic" w:hAnsi="Arial" w:cs="Arial"/>
          <w:sz w:val="22"/>
          <w:szCs w:val="22"/>
        </w:rPr>
        <w:t xml:space="preserve"> Photovoltaic Systems, Battery Storage, Energy Management Systems, Smart Grids, IoT Solutions, Microgrid Technology, Demand Response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five engineers in developing innovative solutions for hardware and software integrations, ensuring adherence to project schedules and optimization of vendor relationships to enhance product delivery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vendor relationships through strategic negotiations, fostering alignment between engineering objectives and supply chain capabilities to guarantee the timely availability of quality parts for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and monitoring of performance metrics across engineering processes, driving continuous improvements in team productivity and product quality aligned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introduction of new statistical tools for data analysis, creating a data-driven culture that enables better decision-making for product enhancements and operational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cross-functional collaboration with departments including design, supply chain, and operations, overcoming complex engineering challenges while successfully delivering on program goals and quality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testing and validation processes of new product launches, ensuring that all compliance standards were met and that products were delivered with optimal quality and reliability for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hardware integration and renewable energy technologies, enhancing their skills and fostering a culture of continuous professional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corrective action programs addressing quality issues, leading root cause analyses to identify gaps and develop effective solutions while maintaining documentation for auditing purposes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an organized vendor development program that increased operational performance by refining quality assessments and fostering long-term relationships with key suppliers in the renewable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strategic vendor management approach that focused on improving cost and operational performance through effective collaboration with executive teams from major suppliers in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external market trends in renewable energy technologies, adjusting engineering strategies to meet emerging demands and stay ahead of competitive pressures in the growing solar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promote a culture of quality in engineering practices, collaborating with training departments to identify skills gaps and providing necessary instructional support to elevate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documented production performance metrics to inform executive leadership on operational strengths and areas for improvement, facilitating actionable insights into team performance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quarterly business reviews with stakeholders to discuss performance outcomes, aligning engineering goals with organizational objectives to drive strategic growth and resource allocation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Cascaded corporate values through daily practices, embodying leadership principles that emphasize love for people, creativity, and collaboration, ensuring team alignment with organizational culture and mission.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software applications tailored for the civil IT sector, focusing on planning and construction management solutions that enhanced operational efficiencies and streamlined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digital solutions for bidding and inspection processes, driving innovation that improved transparency and responsiveness in project management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systems, utilizing advanced programming techniques with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boost user experience across various construction management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field evaluations to ensure software solutions aligned with on-site requirements, directly collaborating with engineers and construction professionals in addressing real-world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reporting, providing critical insights into project performance and resource needs, while adhering to best practices in data security and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a paperless contracting process within projects, leveraging technology to create efficiencies and reduce human error in documentation and project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training sessions, educating teams on new software tools and features, promoting a culture of continuous learning and adaptability within the organization’s technical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advanced data visualization tools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complex datasets into actionable insights for stakeholders and enabling better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enhance team collaboration and speed up project delivery cycles, fostering a responsive and adaptive engineering culture in software development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vendors to integrate new software tools into existing frameworks, ensuring seamless alignment with project specifications and requirements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of software solutions to ensure compliance with safety and operational standards within the civil engineering sector, adhering to best practices in quality assurance.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industry trends and technologies in construction management, advocating for the adoption of innovative digital solutions that improve project outcomes and efficiency for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