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web and mobile applications. Proficient in fullstack development using Python, Typescript, React, Docker, and cloud services. Committed to enhancing enterprise platforms and guiding junior developers while integrating advanced analytics and AI-driven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Next.js, Node.js, Flask, Django, Redux, Jotai, React 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Cloud Technologies:</w:t>
      </w:r>
      <w:r w:rsidRPr="003813CA">
        <w:rPr>
          <w:rFonts w:ascii="Arial" w:eastAsia="Century Gothic" w:hAnsi="Arial" w:cs="Arial"/>
          <w:sz w:val="22"/>
          <w:szCs w:val="22"/>
        </w:rPr>
        <w:t xml:space="preserve"> Docker, Kubernetes, AWS, Jenkins, Terraform, CI/CD, Databricks, Snowflake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SQL, NoSQL, ElasticSearch, Graph Databases, PostgreSQL,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w:t>
      </w:r>
      <w:r w:rsidRPr="003813CA">
        <w:rPr>
          <w:rFonts w:ascii="Arial" w:eastAsia="Century Gothic" w:hAnsi="Arial" w:cs="Arial"/>
          <w:sz w:val="22"/>
          <w:szCs w:val="22"/>
        </w:rPr>
        <w:t xml:space="preserve"> matplotlib, Plotly, Tableau, Qlik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architecture for the Virtualitics AI Platform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performance and versatility of client applications for robust data analytics and visualization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architecture discussions to improve system design, facilitating better integration of analytics and driving decisions for deployments across Cloud environments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enterprise readiness by integrating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streamlined deployment processes and improved container orchestration, resulting in more efficient resource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big data frameworks like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Virtualitics platform, improving the processing of complex datasets and visual analytics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ensure that new features align with organizational goals while mentoring junior developers on best practices and technical problem-solving skills within an agile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scripts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ensuring code quality and a seamless deployment process, contributing to a faster release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frontend state management solutions leveraging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user interactions and application performance in data-heavy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fostering a culture of quality and knowledge sharing, while educating team members about modern software development techniques and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architectural evaluations ensuring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analytical capabilities align with industry standards, facilitating growth into sectors such as Defense and Civilian contracts.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serverless architectures to implement microservices, reducing overhead and enhancing the scalability of components within the Virtualitics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understand business requirements and translate them into technical specifications, ensuring the final product meets company and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support for visualization tools like </w:t>
      </w:r>
      <w:r w:rsidRPr="003813CA">
        <w:rPr>
          <w:rStyle w:val="span"/>
          <w:rFonts w:ascii="Arial" w:eastAsia="Century Gothic" w:hAnsi="Arial" w:cs="Arial"/>
          <w:b/>
          <w:bCs/>
          <w:sz w:val="22"/>
          <w:szCs w:val="22"/>
        </w:rPr>
        <w:t xml:space="preserve">Plotly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UI components providing users with dynamic data insights, elevating the application's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iterative development cycles, applying agile methodologies to pivot quickly and make impactful changes based on client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platform’s analytical capabilities through Python-based scripting for machine learning integrations, allowing users to glean insights from data intuitively.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troubleshooting and system optimization, consistently enhancing performance metrics across various system parameters, reinforcing application reliability.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enterprise-level applications for digital solutions in the Civil IT sphere, providing advanced functionalities for planning and resource management to streamline contract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improve bidding and inspection digital platforms, ensuring compliance with industry standards and enhancing reliability of software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dashboards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real-time data representation for project management, resulting in improved decision-making among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backend services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front-end functionalities, ensuring smooth data flow between users and the application, enhancing performance and scalability.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drafting of technical documentation and user manuals ensuring clarity and comprehensive guidance on software usage, promoting user engagement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code reviews and offered mentorships for junior developers, fostering a culture of continuous learning and improvement within the technical team, enhancing team capabilities and output.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external APIs to enhance application functionalities and improve user experiences through better information accessibility and interconnectivity between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existing systems to cater to high-volume user traffic effectively, focusing on minimizing latency and improving response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systems, employing both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retrieval processes for better efficiency in construction management applications, creating more responsive solutions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frontend technologies to build responsive layouts and improve user experience across devices, ensuring high levels of accessibility and usability for all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requirement gathering workshops, translating business needs into technical specifications, ensuring alignment with project goals and stakeholder expectations, enhancing team collaboration and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scripts to ensure high-quality deliverables, integrating them into the CI/CD pipeline to ensure continuous delivery and seamless deployments.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