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Full Stack Engineer with over 11 years in software development, focusing on web and mobile applications. Proficient in building scalable solutions using Python, Java Spring, and AWS. Strong collaborator accustomed to Agile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Spring, Java, JavaScript, TypeScript, Bash, Perl,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Angular, HTML, CSS, Sass,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Django, Flask, Spring Boot, REST APIs, GraphQL, Web Services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Jenkins, Ansible, Kubernetes, Terraform, Git, Gradle, Helm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IaaS, PaaS, SaaS, Serverless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Logging Tools:</w:t>
      </w:r>
      <w:r w:rsidRPr="003813CA">
        <w:rPr>
          <w:rFonts w:ascii="Arial" w:eastAsia="Century Gothic" w:hAnsi="Arial" w:cs="Arial"/>
          <w:sz w:val="22"/>
          <w:szCs w:val="22"/>
        </w:rPr>
        <w:t xml:space="preserve"> Splunk, New Relic, Prometheus, Grafana, ELK Stack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w:t>
      </w:r>
      <w:r w:rsidRPr="003813CA">
        <w:rPr>
          <w:rStyle w:val="span"/>
          <w:rFonts w:ascii="Arial" w:eastAsia="Century Gothic" w:hAnsi="Arial" w:cs="Arial"/>
          <w:b/>
          <w:bCs/>
          <w:sz w:val="22"/>
          <w:szCs w:val="22"/>
        </w:rPr>
        <w:t xml:space="preserve">cloud-based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 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improved system performance through sustainable and efficient coding practices and advanced </w:t>
      </w:r>
      <w:r w:rsidRPr="003813CA">
        <w:rPr>
          <w:rStyle w:val="span"/>
          <w:rFonts w:ascii="Arial" w:eastAsia="Century Gothic" w:hAnsi="Arial" w:cs="Arial"/>
          <w:b/>
          <w:bCs/>
          <w:sz w:val="22"/>
          <w:szCs w:val="22"/>
        </w:rPr>
        <w:t xml:space="preserve">CI/CD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integrated them with various </w:t>
      </w:r>
      <w:r w:rsidRPr="003813CA">
        <w:rPr>
          <w:rStyle w:val="span"/>
          <w:rFonts w:ascii="Arial" w:eastAsia="Century Gothic" w:hAnsi="Arial" w:cs="Arial"/>
          <w:b/>
          <w:bCs/>
          <w:sz w:val="22"/>
          <w:szCs w:val="22"/>
        </w:rPr>
        <w:t xml:space="preserve">front-end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communication and high-performance through rigorous testing and debugging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using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enhance existing applications and deliver new features aligned to client requirements, resulting in significant improvements in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deploy and maintain applications in various environments, leveraging </w:t>
      </w:r>
      <w:r w:rsidRPr="003813CA">
        <w:rPr>
          <w:rStyle w:val="span"/>
          <w:rFonts w:ascii="Arial" w:eastAsia="Century Gothic" w:hAnsi="Arial" w:cs="Arial"/>
          <w:b/>
          <w:bCs/>
          <w:sz w:val="22"/>
          <w:szCs w:val="22"/>
        </w:rPr>
        <w:t xml:space="preserve">cloud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application performance and reduce operational costs effectively and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t>
      </w:r>
      <w:r w:rsidRPr="003813CA">
        <w:rPr>
          <w:rStyle w:val="span"/>
          <w:rFonts w:ascii="Arial" w:eastAsia="Century Gothic" w:hAnsi="Arial" w:cs="Arial"/>
          <w:b/>
          <w:bCs/>
          <w:sz w:val="22"/>
          <w:szCs w:val="22"/>
        </w:rPr>
        <w:t xml:space="preserve">code reviews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mentoring developers on </w:t>
      </w:r>
      <w:r w:rsidRPr="003813CA">
        <w:rPr>
          <w:rStyle w:val="span"/>
          <w:rFonts w:ascii="Arial" w:eastAsia="Century Gothic" w:hAnsi="Arial" w:cs="Arial"/>
          <w:b/>
          <w:bCs/>
          <w:sz w:val="22"/>
          <w:szCs w:val="22"/>
        </w:rPr>
        <w:t xml:space="preserve">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clean coding principles while ensuring compliance with architectural standards and </w:t>
      </w:r>
      <w:r w:rsidRPr="003813CA">
        <w:rPr>
          <w:rStyle w:val="span"/>
          <w:rFonts w:ascii="Arial" w:eastAsia="Century Gothic" w:hAnsi="Arial" w:cs="Arial"/>
          <w:b/>
          <w:bCs/>
          <w:sz w:val="22"/>
          <w:szCs w:val="22"/>
        </w:rPr>
        <w:t xml:space="preserve">security clearance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applications, facilitating smoother deployment cycles and reduced overhead through effective resource management and scaling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monitoring tools like </w:t>
      </w:r>
      <w:r w:rsidRPr="003813CA">
        <w:rPr>
          <w:rStyle w:val="span"/>
          <w:rFonts w:ascii="Arial" w:eastAsia="Century Gothic" w:hAnsi="Arial" w:cs="Arial"/>
          <w:b/>
          <w:bCs/>
          <w:sz w:val="22"/>
          <w:szCs w:val="22"/>
        </w:rPr>
        <w:t xml:space="preserve">Splunk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New 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monitoring application performance and logging, enabling rapid troubleshooting and ensuring uptime in production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test-driven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testing frameworks, enhancing code reliability and facilitating smoother releases through increased test coverage and early defect identification.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database solutions with support for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streamlined access while utilizing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on coding tasks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Scrum ceremonies while simultaneously managing the backlog of tasks within Jira, ensuring timely delivery of features and making certain team feedback loops were efficiently addressed and communicated.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technical documentation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create and maintain well-architected designs and user manuals for applications, ensuring clarity and enabling smooth onboarding for future development teams.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web applications with a focus on usability and performance using </w:t>
      </w:r>
      <w:r w:rsidRPr="003813CA">
        <w:rPr>
          <w:rStyle w:val="span"/>
          <w:rFonts w:ascii="Arial" w:eastAsia="Century Gothic" w:hAnsi="Arial" w:cs="Arial"/>
          <w:b/>
          <w:bCs/>
          <w:sz w:val="22"/>
          <w:szCs w:val="22"/>
        </w:rPr>
        <w:t xml:space="preserve">Java 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with modern web standards and best industry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civil engineers to develop solutions that enhanced project management and bidding processes, integrating with existing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to streamline workflows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w:t>
      </w:r>
      <w:r w:rsidRPr="003813CA">
        <w:rPr>
          <w:rStyle w:val="span"/>
          <w:rFonts w:ascii="Arial" w:eastAsia="Century Gothic" w:hAnsi="Arial" w:cs="Arial"/>
          <w:b/>
          <w:bCs/>
          <w:sz w:val="22"/>
          <w:szCs w:val="22"/>
        </w:rPr>
        <w:t xml:space="preserve">SDLC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 performing requirements analysis, system design, and coding for various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addressed project-specific needs in planning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better communication and workflows among development teams, promoting adaptive planning and rapid delivery of project increments based on client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Deployed and managed applications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cloud services effectively to improve accessibility and ensure compliance with </w:t>
      </w:r>
      <w:r w:rsidRPr="003813CA">
        <w:rPr>
          <w:rStyle w:val="span"/>
          <w:rFonts w:ascii="Arial" w:eastAsia="Century Gothic" w:hAnsi="Arial" w:cs="Arial"/>
          <w:b/>
          <w:bCs/>
          <w:sz w:val="22"/>
          <w:szCs w:val="22"/>
        </w:rPr>
        <w:t xml:space="preserve">data security regulations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civil engineering domain.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