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extensive experience in full-stack development, specializing in AI integrations and scalable applications. Proven ability to develop and enhance AI platforms using Java, Scala, and Cloud Services (AWS and Azure), enhancing healthcare solutions through innovative technology. Adept at collaborating with cross-functional teams, implementing advanced NLP/ML techniques, and maintaining high standards of security and compliance within software deployment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Scala,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Akka, Angular, React, Node.js, Express.js, TensorFlow,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CI/CD, Jenkins,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RESTful APIs, GraphQL, gRPC, WebSockets, HTTP/HTTPS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AI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Scala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into healthcare data workflows, which significantly improved operational efficiency and patient care outcomes through innovative technological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engineers to support and maintain AI platforms, utilizing </w:t>
      </w:r>
      <w:r w:rsidRPr="003813CA">
        <w:rPr>
          <w:rStyle w:val="span"/>
          <w:rFonts w:ascii="Arial" w:eastAsia="Century Gothic" w:hAnsi="Arial" w:cs="Arial"/>
          <w:b/>
          <w:bCs/>
          <w:sz w:val="22"/>
          <w:szCs w:val="22"/>
        </w:rPr>
        <w:t xml:space="preserve">Azure AI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enhancements for NLP and machine learning frameworks to automate data processing tasks, successfully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Keras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advance predictive modeling capabilities in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built proprietary knowledge bases to improve team collaboration and support knowledge transfer in multi-disciplined team environments, fostering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to ensure compliance with HIPAA regulations while developing chatbot solutions that utilize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patient interaction and experience in the contact center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engineer dynamic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backend database technology while ensuring robust data management and retrieval processes for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24/7 support for AI platforms in production, troubleshooting issues proactively and optimizing system performance through continuous monitoring and maintenance strategies implemented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AI tools and best practices for internal stakeholders, enhancing overall awareness and capability within the organization on how to utilize advances in </w:t>
      </w:r>
      <w:r w:rsidRPr="003813CA">
        <w:rPr>
          <w:rStyle w:val="span"/>
          <w:rFonts w:ascii="Arial" w:eastAsia="Century Gothic" w:hAnsi="Arial" w:cs="Arial"/>
          <w:b/>
          <w:bCs/>
          <w:sz w:val="22"/>
          <w:szCs w:val="22"/>
        </w:rPr>
        <w:t xml:space="preserve">AI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project management and deliver solutions incrementally, promoting effective communication and adaptability in fast-paced development environments focused on digital healthcare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deployments through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cloud infrastructure, ensuring consistent application delivery and reliability through automated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managers to define project scope and align development efforts with strategic goals, playing a key role in enhancing product features based on user feedback and evolving market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digital solutions for civil IT within planning, bidding, and construction management workflows while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tailor applications that met specific client needs and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that facilitated seamless communication between frontend and backend systems, enhancing user experience while ensuring compliance with established technical guidelines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transition manual inspection and contracting processes to fully automated systems, leveraging my experience in </w:t>
      </w:r>
      <w:r w:rsidRPr="003813CA">
        <w:rPr>
          <w:rStyle w:val="span"/>
          <w:rFonts w:ascii="Arial" w:eastAsia="Century Gothic" w:hAnsi="Arial" w:cs="Arial"/>
          <w:b/>
          <w:bCs/>
          <w:sz w:val="22"/>
          <w:szCs w:val="22"/>
        </w:rPr>
        <w:t xml:space="preserve">AI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machine learning-driven analyses.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for various projects, from requirements gathering to deployment, ensuring high-quality deliverables while adhering to timelines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implemented troubleshooting procedures to address high-priority issues, showcasing my adaptability and problem-solving capabilities on various civil engineering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requirements and provide tailored solutions by employing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continuous development, ensuring products aligned with industry standards and efficiency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end-users to demonstrate new digital tools and ensure effective adoption of technology, which in turn drove an increase in team productivity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practices meticulously, including sprint retrospectives and reviews, to refine development processes and bolster team collaboration from inception through execution across all software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