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Senior Software Engineer specializing in data engineering with over 11 years of software development experience, focusing on state-of-the-art web and mobile applications utilizing cloud architectures and diverse data integration techniques.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R, SQL, JavaScript, Java, Scala, C++,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Engineering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Apache Airflow, Dagster, Prefect, Apache Spark, PySpark, Dask, SQLAlchemy,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Azure, AWS, Google Cloud, Databricks, Snowflake, Azure Data Lake Storage, Azure Fabric, Amazon 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Modeling and Integration: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ETL, API Development, Data Lake Architecture, Data Warehousing, Data Normalization, Common Data Model (CDM), Metadata Management, Data Governance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Software Development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Version Control (Git), Agile Methodologies, Continuous Integration (CI/CD), Test-Driven Development (TDD), User Acceptance Testing (UAT), DevOps, Containerization (Docker), Microservices Architecture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ETL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to efficiently ingest complex datasets into cloud-based data lakes, ensuring data accessibility and usability for research analytics across diverse scientific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teams, including IT and research, to architect infrastructure solutions that are robust,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FAIR-compliant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supportive of evolving scientific data needs and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to normalize unformatted data from various external sources, effectively transforming it into a structured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Common Data Model (CDM)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enable seamless integration and data utilization.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access, ensuring that stakeholders have timely and relevant access to vital research information while promoting interoperability across diverse data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adoption of industry best practices in data engineering, focusing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FAIR principles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the discoverability and reuse of research data across operational frameworks.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gather requirements, translating complex scientific needs into technical specifications, thereby ensuring alignment of data architectures with user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integration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data lakes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Azure and Snowflake environments, managing the configuration and deployment of essential data workflows to meet organizational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 comprehensive technical vision for biomarker data integration, enhancing clarity and communication among team members regarding the intended architecture and evolutionary roadmap for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Piloted initiatives for automated testing and quality assurance within data pipelines, focusing on maintaining the highest standards of data integrity and reliability throughout project lifecycles.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continuous learning and development programs within the company to stay up-to-date with emerging technologies and methodologies related to data engineering and software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workshops and training sessions for junior engineers, fostering a culture of knowledge-sharing, collaboration, and innovative thinking across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advanced techniques in machine learning and data analytics to derive insights from vast datasets, contributing to improving the efficacy and accuracy of research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agile project management practices, iteratively delivering value and ensuring the adaptability of project goals and priorities to align with changing research demands and customer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best practices for code reviews and collaborative techniques, employing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high-quality software development and maintenance of version control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monitoring solutions for data ingestion processes, leveraging cloud-native tools to proactively identify and resolve issues before they impact data quality or availability.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executed software applications that facilitated planning and management functions within the civil engineering sector, promoting streamlined operations for project bidding and management of construction activities.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solutions using modern web frameworks and programming languages, ensuring systems were user-friendly and catered effectively to technical and non-technical stakeholders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extensive research to understand client requirements and adapt technology solutions accordingly, integrating industry standards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SDTM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CDISC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effectively into data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multidisciplinary teams to design and execute training programs that enhanced team proficiency in software applications related to construction management and digital project oversight.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database solutions that improved data retrieval speeds and reduced load times for legacy systems employed in construction management, upholding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ETL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 development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skills to enhance interoperability between different software solutions, paving the way for more responsive and integrated civil management solutions in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detailed documentation of systems and processes to maintain clarity on project paths and ensure continuity and usability of civil engineering software solutions for future enhancements.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project meetings to define and adjust project scopes based on client feedback and emerging trends in the civil engineering landscape, showcasing strong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communication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adaptability skills.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user insights into software development phases, fostering an inclusive development process that minimized friction and maximized satisfaction among end-users dealing with construction management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effective testing protocols, ensuring high levels of quality and robustness in software releases for civil engineering applications, thereby reducing the incidence of defects post-launch.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regulatory bodies to ensure software compliance with civil engineering standards, staying abreast of any changes in regulations that might affect the company's technology offerings or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 suite of reporting tools used for monitoring construction project status, which enhanced decision-making processes through real-time access to updated project data, incorporating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modeling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