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developer with 11 years of experience focused on backend development for web and mobile applications. Expertise in Java, Node.js, and Python, with extensive knowledge of database management, RESTful APIs, and microservices architecture. Proven ability to adapt and excel in remote environments while enhancing application performance and driving innovative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Node.js, Python, JavaScript, TypeScript, Golang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Spring Boot, Express.js, Django, Flask, FastAPI, Ruby on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Firebase,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Tools:</w:t>
      </w:r>
      <w:r w:rsidRPr="003813CA">
        <w:rPr>
          <w:rFonts w:ascii="Arial" w:eastAsia="Century Gothic" w:hAnsi="Arial" w:cs="Arial"/>
          <w:sz w:val="22"/>
          <w:szCs w:val="22"/>
        </w:rPr>
        <w:t xml:space="preserve"> Docker, Kubernetes, Jenkins, AWS, Terraform,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and Protocols:</w:t>
      </w:r>
      <w:r w:rsidRPr="003813CA">
        <w:rPr>
          <w:rFonts w:ascii="Arial" w:eastAsia="Century Gothic" w:hAnsi="Arial" w:cs="Arial"/>
          <w:sz w:val="22"/>
          <w:szCs w:val="22"/>
        </w:rPr>
        <w:t xml:space="preserve"> RESTful, GraphQL, SOAP, gRPC, WebSockets, JSON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microservices using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management of cloud-based applications to meet business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develop backend solutions utilizing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integration with frontend applications, enhancing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container orchestration, improving deployment efficiency and enabling continuous integration and delivery across remote development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schemas and queries in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performance and data retrieval times while maintaining data integrity essential for project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code reviews and mentoring sessions to promote best practices in programming, resulting in increased team productivity and consistency in code quality across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 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serverless application development, reducing server costs and improving scalability while maintaining high availability for production workloads.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using </w:t>
      </w:r>
      <w:r w:rsidRPr="003813CA">
        <w:rPr>
          <w:rStyle w:val="span"/>
          <w:rFonts w:ascii="Arial" w:eastAsia="Century Gothic" w:hAnsi="Arial" w:cs="Arial"/>
          <w:b/>
          <w:bCs/>
          <w:sz w:val="22"/>
          <w:szCs w:val="22"/>
        </w:rPr>
        <w:t xml:space="preserve">RESTful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protocols to expand application functionality and streamline communication with external services, enhancing overall system interoperability.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UX/UI designers to implement responsive backend services that align with design specifications while addressing performance bottlenecks and improving load times.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Agile ceremonies, focusing on sprint planning and retrospective meetings that drive continuous improvement and foster a collaborative work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Investigated and resolved production issues through troubleshooting techniques and logging frameworks, increasing system reliability and minimizing downtime for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by utilizing authentication frameworks such as </w:t>
      </w:r>
      <w:r w:rsidRPr="003813CA">
        <w:rPr>
          <w:rStyle w:val="span"/>
          <w:rFonts w:ascii="Arial" w:eastAsia="Century Gothic" w:hAnsi="Arial" w:cs="Arial"/>
          <w:b/>
          <w:bCs/>
          <w:sz w:val="22"/>
          <w:szCs w:val="22"/>
        </w:rPr>
        <w:t xml:space="preserve">OAuth2</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JWT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protecting sensitive user information and maintaining application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technical documentation that outlines architecture and system processes, ensuring knowledge transfer and reference for current and future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training sessions on new technologies and frameworks contributing to enhanced team education and adoption of industry innovations within the development 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Reduced technical debt by refactoring legacy code to utilize modern development practices, which enhanced maintainability and adaptability of applications for future updates.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Merger of industry standards and compliance regulations into development workflows, keeping software delivery aligned with business goals while managing risk and auditing requirements.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dedicated backend services for civil IT applications focusing on digital solutions for planning, construction management, and inspection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RESTful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for seamless data interchange between frontend and backend applications, streamlining user interactions and increasing the efficiency of information retrieval.</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business analysts to define user requirements while designing backend architecture, ensuring the delivered solutions met both customer expectations and industry standards during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paperless contracting solutions within construction apps, enabling teams to improve efficiency and reduce paper use while enhancing digital collaboration and documentation.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managing document-based data structures relevant to civil projects, allowing for enhanced flexibility in query capabilities and data organization across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of existing applications through profiling tools and optimization techniques, ensuring applications maintained standards while handling increased user loads.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sharing and mentorship with junior developers, contributing to a culture of continuous improvement and adoption of best practices within backend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 methodologies to manage project timelines and deliverables, enhancing team collaboration and alignment with the overall business objectives in high-pressure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cloud-based solutions through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migrating legacy systems which improved accessibility and collaboration among remote teams working on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rollout of critical data security measures tailored to protect sensitive civil project information while ensuring compliance with legal regulations.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comprehensive testing practices, creating unit tests and integration tests in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verify software reliability and functionality before production releases.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planning phases of new projects by identifying potential technical challenges and proposing viable technological solutions based on industry best practices.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