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over 11 years of experience in software development, specializing in architecting and developing robust web and mobile applications. Proven expertise in .NET, cloud computing, and microservices architecture, with strong leadership capabilities and a passion for mentoring teams and driving technological advancements.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TypeScript, SQL, PL/SQL,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.NET Core, ASP.NET, Entity Framework, React, Angular, Vue.js, Node.js,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MongoDB, PostgreSQL, Cassandra, Redis, SQLite, DynamoDB, Cosmos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Microsoft Azure, Google Cloud Platform, Kubernetes, Docker, Terraform, Lambda,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DevOps/CI/CD:</w:t>
      </w:r>
      <w:r w:rsidRPr="003813CA">
        <w:rPr>
          <w:rFonts w:ascii="Arial" w:eastAsia="Century Gothic" w:hAnsi="Arial" w:cs="Arial"/>
          <w:sz w:val="22"/>
          <w:szCs w:val="22"/>
        </w:rPr>
        <w:t xml:space="preserve"> Jenkins, Git, GitHub Actions, Azure DevOps, Helm, Maven, Ansible,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Best Practices:</w:t>
      </w:r>
      <w:r w:rsidRPr="003813CA">
        <w:rPr>
          <w:rFonts w:ascii="Arial" w:eastAsia="Century Gothic" w:hAnsi="Arial" w:cs="Arial"/>
          <w:sz w:val="22"/>
          <w:szCs w:val="22"/>
        </w:rPr>
        <w:t xml:space="preserve"> OWASP, SSL/TLS, IAM, Vulnerability Scanning, Secure Coding, Encryption, Firewall Configurations, Access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high-quality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system performance while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principles for improved scalability and flexibility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modern best practices, fostering a culture of continuous learning and improvement within the engineering team while enhancing overall team productivity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management, design, and QA teams to deliver impactful projects, ensuring alignment with technical specifications and business requirements to enhance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code quality through rigorous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automated testing practices, and adherence to industry standards, resulting in more stable software releases and reduced defect rates in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workflows and facilitating faster delivery cycles while maintaining high code quality in release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the development lifecycle, advocating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OWASP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 and ensuring that software solutions were robust against potential vulnerabilities and threats.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for software architecture, design processes, and module specifications, enabling seamless onboarding for new hires and better communication of technical concepts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fleet management systems by incorporating real-time tracking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route optimization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leveraging the benefits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context-aware services to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team,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ensuring timely delivery of features and enhancements to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innovative technology assessment, integrating emerging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systems to improve user interfaces and user experiences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tuning and optimization of applications, utilizing advanced caching strategies and load balancing techniques to ensure system reliability under high traffic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define technology roadmaps, prioritizing projects and innovations that align with business goals and market trends, contributing to the company's long-term vision.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collaborative workshops aimed at fostering innovation and encouraging team members to propose new technology ideas, significantly enhancing team morale and engagement in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tracked key performance metrics for application health, leveraging monitoring tools to gain insights on user behavior and infrastructure stability, leading to data-driven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communication, ensuring cohesive project execution and alignment on project goals, significantly enhancing team collaboration and project success rates.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the construction industry, focusing on enhancing project transparency and efficiency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bidding, and contract management processes based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technology and civil engineering teams to design and implement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compliance and operational efficiency in project workflow.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delivery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collaboration between development and operations to streamline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for inspection and management systems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management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handle extensive data sets.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feedback sessions to gather insights on software functions, translating findings into actionable development tasks that enhanced system usability and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 plans for application releases, engaging QA teams effectively and ensuring high quality in all produced software deliverables, ultimately fostering a culture of excellence and accountability.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external stakeholders to identify project requirements and deliverables, ensuring alignment with client expectations and efficient resource allocation throughout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recommended technology stack upgrades, leading initiatives to integrate new frameworks and libraries that improved development efficiency and kept the teams current with industry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towards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management methodologies, training team members on new tools and processes that improved project visibility and responsiveness to changing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analysis tools to derive insights from user interactions with software, informing future product development cycles and feature enhancements to meet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complex technical issues in collaboration with cross-functional teams, applying problem-solving skills to identify root causes and implement sustainable solutions that improved system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developers in coding standards and best practices, contributing to team skill development—reinforcing foundational knowledge and fostering an environment of growth and collaboration.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