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aerospace applications, embedded systems, and Agile methodologies. Proven ability to lead cross-functional teams, mentor junior engineers, and drive continuous improvement initiatives. Deep expertise in C++, Java, and Python with a strong understanding of engineering principles, industry standards, and collaboration in multi-disciplinary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Python, C#, Bash, HTML,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React, Node.js, Flask,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Waterfall, Spiral, DevOps, Continuous Integration, Continuous Deployment,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RTOS, Embedded Systems, Microcontrollers, Oracle, MongoDB, PostgreSQL, Apache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Compliance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Static Analysis, Code Reviews, JIRA, SonarQube, Jenkins, JUnit, AWS,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strategic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cutting-edge aerospace applications, mentoring junior engineers to adopt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languages.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design, hardware, and quality assurance teams to ensure the software developed met stringent performance and quality standards while adhering to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software documentation including design specifications and user manuals, ensuring clarity and thoroughness for future reference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advanced code reviews, providing constructive feedback that enhances code quality,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Agile and Scrum.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software requirements and specifications in collaboration with project stakeholders, ensuring alignment with overall project goals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focused on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reliability in line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innovative trends in aerospace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complex cross-functional projects, coordinating efforts across teams to optimize the software development lifecycle while adapting to changes in project scope or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software quality and development methodologies, resulting in decreased development time and increased code review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engineers, fostering a culture of collaboration, knowledge sharing, and professional growth within the engineering team,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compliance with industry standards, ensuring all products half align with aerospace regulatory requirements and guidelines for military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build tools and CI/CD processes to streamline development, testing, and deployment stages, enhancing overall efficiency and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to integrate third-party systems, delivering enhanced functionality in ISR systems focusing on user experience and system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sessions, collaborating with end-users to gather feedback for software enhancements and future development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software tools for requirements tracking and static code analysis, ensuring traceability and adherence to project goals and timelines while effectively managing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Agile project management practices that significantly improved team communication and alignment, increasing overall project delivered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solutions for infrastructure projects, ensuring high-quality software deliveries for civil IT applications within budget and time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software systems used in project bidding and management in the civil engineering domain, optimizing workflows and elevating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across development teams, leading daily stand-ups and retrospectives, resulting in improved project transparency and team productivity in delivering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and 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modern development tools, fostering a strong team environment focused on continuous improvement and professional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and facilitated knowledge sharing sessions, leading to improved code quality and maintainability across multiple projects for civil IT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documentation and user manuals, facilitating easier adoption and smooth onboarding for end-users of software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requirements gathering and specifications, collaborating with clients to ensure clear understanding and alignment on project objectives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industry-standard software tools to track progress, manage environments, and ensure adherence to quality standards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software applications with maintainable architectures, achieving high performance and reliability critical for infrastructure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integrating advanced technologies, promoting a culture of innovation and efficiency within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debugging and performance tuning for various applications, ensuring responsive and efficient systems performance under diverse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transition toward digital solutions in civil IT, advocating for paperless contracting and construction management practices while leveraging technology for better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