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developing dynamic web and mobile applications. Proven expertise in working with advanced technologies and frameworks to deliver impactful solutions in a collaborative and fast-paced environment. Adept at driving the software development lifecycle and fostering innovative project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Swift, Kotlin,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Django, Spring, Ruby on Rails,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Eclipse,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DB Technologies:</w:t>
      </w:r>
      <w:r w:rsidRPr="003813CA">
        <w:rPr>
          <w:rFonts w:ascii="Arial" w:eastAsia="Century Gothic" w:hAnsi="Arial" w:cs="Arial"/>
          <w:sz w:val="22"/>
          <w:szCs w:val="22"/>
        </w:rPr>
        <w:t xml:space="preserve"> AWS, Azure, Google Cloud Platform, MongoDB, PostgreSQL, MySQL,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Selenium, JUnit, Mocha, Chai, Travis CI, CircleCI, TestNG,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ensuring an exceptional user experience tailored to various devices and platforms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capabilities and efficiency. Demonstrated adaptability and strong communication skills throughout the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application scalability and maintainability, while embracing innovative development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promoting programming best practices and ensured adherence to design patterns and coding standards, cultivating a collaborative and efficient working environment for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databases, ensuring optimized performance and high availability across all hosted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development processes and facilitating quick releases before market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enhancing their coding skills and fostering a culture of learning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elicit requirements and translate them into functional specifications using strong analytical skills and effective communication techniques to ensure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responsiveness and interoperability with third-party systems, while advancing technical debt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SEO best practices in the development of web applications, leveraging key marketing insights to enhance application visibility and user engagement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quality maintained high standards and reducing the incidence of bugs pre-release.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the backend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performant data access and integration strategies, significantly enhancing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shape system design decisions and technology stacks, bringing domain knowledge and creativity to develop innovative solutions to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project requirements, demonstrating flexibility and resilience in addressing changes with a positive attitude and continuous improvement mindset.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coding challenges enthusiastically, proactively seeking opportunities for innovation and optimization in existing application functionalities and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digital solutions supporting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simplifying processes in planning, bidding, and construction management for enhanced project delivery through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robust back-end functionalities to meet client requirements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by integrating third-party services and tools for documentation and signature verification, improving efficiency in management and execution of construction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scope definition discussions, helping stakeholders outline project requirements and user needs clearly, resulting in better-functioning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effective database management strategies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retrieval efficiency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and clients to gather feedback on existing applications and iteratively developed solutions enhancing user interface and functionality based on real-world usage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lifecycles effectively, encouraging team participation in sprint retrospectives and planning sessions to continuously refine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and clients on new features and enhancements, promoting knowledge transfer and facilitating better utilization of applications in real-world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plans leveraging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functional automation, ensuring high-quality standards and minimizing risks associated with software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establishing comprehensive documentation for the systems developed, ensuring clarity and understanding of the architecture, functionalities, and best practices during project onboarding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allowed clients to manage project timelines and budgets autonomously, thus improving operational metrics and user experiences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production issues, utilizing critical thinking skills to diagnose problems promptly and devise effective resolutions, enhancing overall project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