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11 years of experience specializing in web and mobile applications development. Proficient in building robust back-end and front-end systems, implementing machine learning algorithms, and establishing image processing pipelines. Experienced in collaborative environments emphasizing sustainable and innovative solutions. Equipped with a strong foundation in Python and JavaScript frameworks to drive effective results in tech-driven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C++, CUDA, SQL, HTML, CSS,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NodeJS, Django, Flask, Express, Vue.js, Angular, PyQT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Data Science: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scikit-learn, MLFlow, Kubeflow, OpenCV, NumPy, Databricks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Apache Spark, Google Cloud Platform, Microsoft Azure, Hadoop,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Other Tech: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Snakemake, W&amp;B, AIM, TensorBoard, PostgreSQL,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real-time image processing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OpenCV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machine vision applications, greatly enhancing the responsiveness and accuracy of autonomous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data labeling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data preparation workflow for machine learning models and improving overall project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scaled machine learning experimentation infrastructure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deployment and orchestration of ML workloads across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hardware-in-the-loop technologies, utilizing sensor integration to validate autonomous driving systems in real-time, ensuring robust data collection for predictive modeling.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ML workflows and data processing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Snakemake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end-to-end machine learning pipeline for faster deployment of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internal labeling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efficient collaboration among data scientists and streamlining the model training processes for CV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massive parallel data analytics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effective handling of large-scale datasets for comprehensive machine learning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visualization of model performance metrics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TensorBoard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W&amp;B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that drove strategic improvements in experiments and model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model performance through low-level adjustments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ONNX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efficiency of machine learning algorithms and deep learning models on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hardware and software components, fostering effective communication to ensure projects adhere to time and budget constraints.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automated testing frameworks, enhancing software quality and reliability, thus promoting continuous integration and continuous deployment (CI/CD) practices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periodic team meetings, both domestic and international, to discuss challenges, solutions, and advancements in AI and computer vision technologies, ensuring alignment towards strategic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fostering their technical growth and knowledge sharing to enhance team performance and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imparting constructive feedback to peers, thereby reinforcing best practices in coding and software engineering principles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advancement of technical blogs and knowledge base articles, sharing insights on the integration of cutting-edge technologies in the field of machine learning.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civil engineering projects, focusing on data analytics and visualization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support project management and stakeholder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web-based applications for construction management that improved operational workflows, utilizing front-end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back-end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relational databases ensuring data consistency and integrity for applications that facilitated bidding and inspection processes within the civil industry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civil engineers to develop software solutions that streamlined inspections and paperless contracting, enhancing overall project transparency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developing prototypes for new civil engineering software applications, focusing on usability testing and continuous feedback to refine product offerings based on user input.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promoting effective software development methodologies and practices among team members to ensure alignment on project objectives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automated workflows for project data collection, improving accuracy and reliability in project reporting and compliance monitoring for civil projects utilizing various data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specifications, ensuring software solutions effectively addressed civil engineering challenges and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software systems by refactoring and optimizing code, significantly improving application performance and maintainability, aligning with modern development practices and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 on newly developed platforms, ensuring smooth transitions and adoption of technology within project teams across various construction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data systems to modern databases, facilitating better data management practices and user accessibility to critical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civil engineering conferences to stay updated on industry trends and technologies, fostering relationships with other professionals and utilizing insights for improvement in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