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extensive experience in software development, specializing in web and mobile applications using .NET technologies. Proven track record in designing robust ETL processes and managing large-scale databases, delivering high-performance software solutions that ensure scalability and maintainability. Strong communicator and collaborative team player adept at translating complex technical requirements into effective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ASP.NET, VB.NET, JavaScript,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Entity Framework, React, Angular,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Oracle, MongoDB,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ETL Tools &amp; Data Management:</w:t>
      </w:r>
      <w:r w:rsidRPr="003813CA">
        <w:rPr>
          <w:rFonts w:ascii="Arial" w:eastAsia="Century Gothic" w:hAnsi="Arial" w:cs="Arial"/>
          <w:sz w:val="22"/>
          <w:szCs w:val="22"/>
        </w:rPr>
        <w:t xml:space="preserve"> SSIS, Azure Data Factory, Talend, Informatica, Pentaho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Azure DevOps, Jenkins, GitHub Actions, Docker, Kubernetes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enterprise-grade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adherence to industry best practices for code maintainability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sophisticated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extract, transform, and load data from numerous sources into a centralized data warehouse for analytics and reporting.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and stakeholders to gather technical requirements and convert them into robust software solutions that met evolving business needs and objectives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improved indexing strategies, stored procedures, and routine performance tuning to enhance data retrieval times and system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comprehensive documentation for system designs, code routines, and operational procedures aimed at facilitating team onboarding and knowledge transfer across departments.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that not only maintained high quality and security standards but also ensured alignment with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in data workflows to reduce manual errors and processing times, reinforcing operational efficiency and enhancing business continuity.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to junior engineers, leading training sessions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architectural principles to foster a strong engineering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contributing to sprint planning, retrospectives, and backlog grooming sessions to promote collaborative project management and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metrics regularly to propose adjustments or upgrades, ensuring highest levels of user satisfaction and system efficiency in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integrated emerging technologies, frameworks, and tools into existing systems to drive continuous improvement and maintain competitive advantages in software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cross-departmental workshops aimed at improving team collaboration and communication, helping bridge the gap between technical and non-technical teams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present complex technical concepts in an accessible manner, ensuring all parties understood the project's value and technical feasibility.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strategies for data governance and compliance, ensuring all data processing met industry regulations and organizational standards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protection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quality assurance.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changes, ensure collaboration, and track project developments through structured branching and merging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full-stack solutions tailored for the Civil IT sector, integrating user-friendly interfaces with backend functionality aimed at supporting digital solutions for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experiences in project management applications, focusing on responsiveness and intuitive design tailored to end-users'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engineers and analysts to refine requirements and transition them into actionable technical specifications, facilitating efficient project delivery in alignment with client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including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automating deployment and integration processes, thereby increasing deployment frequency.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database interactions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complex queries and stored procedures that streamlined data access and processing within project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for internal users on newly deployed systems and features, providing comprehensive guidance and documentation to ensure smooth transition and adoption of technology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acceptance testing phases to validate the functionality of applications, ensuring that deliverables matched requirements and addressed user needs effectively via agile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teams in disaster recovery planning and data loss prevention initiatives, ensuring compliance and security of sensitive project-related data throughout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Trello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team communication, fostering a collaborative and organized work environment in a remote setting.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efforts aimed at enhancing the maintainability and readability of legacy systems, driving the integration of modern programming standards and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lightweight microservices that improved modularity and reduced interdependencies between applications, contributing to an overall increase in system scalability and flexibility.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during the software development lifecycle, gathering feedback that informed iterative design strategies and adjustments to project deliverables, enhancing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