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development professional with over 11 years of experience focused on web and mobile applications, specializing in delivering innovative technology solutions and managing teams to ensure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REST APIs, GraphQL,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Agile/Scrum, CI/CD, JUnit, Azure DevOps, Salesforce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innovative solutions, enhancing application performance and user engagement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sophisticated state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applications 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scrum teams to deliver high-quality applications on time,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collaboration, and continuous improvement that aligned with organizational goals and priorities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designs and implementation plans, leveraging Agile methodologies to steer software engineers toward successful project completions while consistently meeting customer expectations and enhancing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integrity and performance of applications by overseeing the release management processes, establishing best practices for deployment that minimized downtime and maximized operational efficiency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infrastructure teams to procure and maintain reliable application platforms, deploying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that facilitated seamless operations in a cloud-first IT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incorporate automation in workflows, thereby increasing efficiency and reducing manual error, while promoting a culture that supports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Improvement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vendor management activities, developing relationships that enabled collaborative partnerships and integration of cutting-edge technologies, significantly enhancing the team’s capability to deliver impactful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budget management across projects, optimizing resource allocation to align with project goals while ensuring adherence to fiscal constraints and improving project deliverables through strategic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applications that comply with relevant regulatory standards, particularly in the pharmaceutical domain, ensuring all digital solutions are robust, secure, and user-friendly.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developers, providing guidance in coding best practices and fostering an environment of continuous learning to elevate the overall technical proficiency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to gain insights into user interaction patterns, which informed feature development and drove enhancements in customer satisfaction and engagement with our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stakeholders, delivering effective presentations that simplified technical concepts, thus enabling informed decision-making and ensuring alignment with broader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Unified technical teams under a shared vision for product innovation,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facilitate transparent communication and enhance collaboration across geographically distributed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risk assessment strategies in project planning to identify potential obstacles and implement proactive measures that ensure successful project outcomes within set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development processes to support problem-solving and enrich application features, notably improving operational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for civil engineering projects that streamlined bidding, construction management, and inspection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translate business requirements into technical specifications, ensuring that solutions met the needs of stakeholders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developing and implementing applications from requirements gathering to deployment with a strong focus on optimization and scalability using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application performance by refactoring code and implementing best practices in software design, applying principles of clean architecture and design patterns pertinent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smooth data operations for construction documents and project workflows, focusing on ensuring reliability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databases with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retrieval strategies, which drastically improved data-driven decision-making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process improvement initiatives, embedding feedback loops into project methodologies that led to increased efficacy in digital workflows within the civil engineering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adopting Agile practices, facilitating sprint planning and retrospective meetings to align team goals with project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manuals for various applications, ensuring end-users had comprehensive guides that supported seamless adoption of digital tools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management tools through integrations with existing solutions, promoting paperless contracting and increasing adoption of digital documentation practices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and technical support for civil IT projects, leveraging industry knowledge to propose technology enhancements and data management solutions for improvement of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understand technical requirements and bridge the gap between the civil engineering and IT domains, driving tailored solutions that improved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