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comprehensive experience in software development, specializing in building scalable web and mobile applications utilizing React, TypeScript, and state-of-the-art design practices. Proficient in collaborating across teams to optimize performance and ensure user-centric interfaces while maintaining responsiveness and high accessibility standards. Hands-on experience in leveraging modern development workflows and emerging technologies to drive innovation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TailwindCSS,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WebSocket, OpenAI API, GraphQL,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Git, GitHub Copilot,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Accessibility: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Performance Optimization, WCAG Compliance, Caching Strategies, Browser Rendering,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Windsurf, Django, Python,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optimal user experiences across various devices and browsers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standards for inclusivity.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product designers and backend engineers, to translate complex UI/UX designs into high-quality, maintainable code, ensuring swift feature deployment and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frontend performance by employing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browser rendering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developing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caching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leading to a significant reduction in load times without compromising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type-safe JavaScript development, enhancing code maintainability and reducing runtime errors, which facilitated smoother integration with backend services and APIs.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comprehensive design system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Aria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code reusability and consistency in design across large-scale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established best practices for pull requests, mentoring junior developers on frontend engineering principles and enhancing team productivity through knowledge sharing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connections within frontend applications to enhance interactivity and real-time data updates while ensuring seamless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feedback sessions to gather insights and iteratively improve application features, directly impacting user satisfaction and engagement metrics through informed design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researched and introduced emerging tools and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libraries, improving the efficiency of frontend development processes and keeping the team at the forefront of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ceremonies, contributing to sprint planning and retrospectives to streamline workflows and prioritize tasks aligned with business goals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robust application performance metrics monitoring, employing tools to track performance and user engagement, which informed ongoing optimizations and enhancements in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design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align development efforts closely with design specs, collaborating with designers on user interface components to achieve pixel-perfect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feedback loops, refining application interfaces based on real-world usage data, which contributed to higher user retention and satisfaction rates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for codebases and design systems, improving onboarding processes and facilitating team member transitions while enhancing overall project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architectures for frontend applications, utilizing design patterns and best practices that fostered effective collaboration across distributed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for civil infrastructure projects by creating intuitive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planning, bidding, and construction management processes, enhancing stakeholder engagement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user-friendly interfaces that enabled project managers to easily access crucial data in real-time during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gather requirements and translate them into effective technical solutions leveraging agile methodologies for iterative improvements and feedback incorporation.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embedding testing into the development pipeline to ensure high-quality deliverables with minimal bugs, maximizing reliability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resolving critical performance issues through localized caching and efficient API usage, significantly improving user interaction with civil administration tools and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and user manuals for applications tailored to civil project managers, which facilitated smoother client onboarding and training experience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legacy tools into modern workflows, successfully transitioning project management solutions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compatibility with existing civil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stakeholders, ensuring their feedback directly influenced application features and improvements, which consolidated client satisfaction and user adoption metrics across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providing robust APIs that front-end applications consumed, thus bridging complex data flows from civil tools to interactive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reviews and planning sessions to enhance project visibility and ensure alignment with iterative objectives, resulting in improved timelines and delivery outputs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knowledge-sharing sessions for junior developers, imparting wisdom about practical applications of technology in civil IT while enhancing team capabilities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task allocation and progress tracking to better serve civil engineering project requirements during software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