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highly skilled Senior Software Engineer with over 11 years of experience in software development, focusing on web and mobile applications. Proven ability to enhance user experience with strategic solutions, extensive knowledge in ASP.NET, Classic ASP, and cloud technologies, along with a strong foundation in team collaboration and client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Java, JavaScript, HTML, CSS, SQL,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ASP.NET, Classic ASP, Spring Boot, Entity Framework, jQuery, Angular, React,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Azure DevOps, Docker, Kubernetes, IIS, Terraform, GitHub,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SSIS, Stored Procedures, T-SQL, NoSQL, MongoDB, PostgreSQL,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Visual Studio, Git, Microsoft TFS, JIRA, Confluence, Postman, Fiddler, Azure Entra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mission-critical large-scale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Classic 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engagement by implementing modern design principles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Tier 3 support for public-facing applications, collaborating with cross-functional teams to quickly resolve issues and enhance user satisfaction through feedback integration into future builds.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prototypes for new features based on stakeholder input, enhancing the application’s usability while adhering to canons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frameworks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environment, conducting sprints and daily stand-ups while promoting a culture of open communication and responsiveness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On-boarded and mentored junior developers, fostering knowledge transfer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best practices, while enhancing team capabilities and overall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focusing on code quality and adherence to standards, fostering an environment of continuous improvement and knowledge sharing among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Upgraded and configured existing systems to align with modern technologies, improving functionality while reducing maintenance overhead through strategic refactoring and performance optimization tactics.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throughout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system architecture, API specifications, and user manuals, ensuring clear communication with stakeholders and compliance with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complex integration issues within the cloud environment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operation and deployment of applications onto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without interruption to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Active Directory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ADFS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authentication, enhancing application security while simplifying user access management and improving overall system security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remain reliable and available, while reacting swiftly to performance bottlenecks and system alerts, enhancing the reliability of services offered.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governance teams to ensure compliance with regulatory requirements, enhancing trust and security for federal clients and stakeholders through strict adherence to industry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reducing deployment times by automating testing and integration phases within development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meetings with stakeholders to gather requirements and align expectations with development progress, enhancing transparency and fostering long-term business relationships that drive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requirements and translated them into technical specifications within application design and functionality, ensuring that deliverables meet both stakeholder and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the Civil IT sector, focusing on digital solutions for planning and construction,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facilitate client-specific needs and industry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construction management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VB.NET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workflows in the bidding and inspection process for civil projects by utilizing web and mobile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client communication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regarding software capabilities and enhancements, adjusting delivery according to feedback to improve user satisfaction and project alignment with business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tandem with project managers to support paperless contracting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all stakeholders could access real-time data while minimizing paperwork involved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joint technology workshops aimed at aligning solutions with organizational goals, enabling successful transitions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civil sector clients, thereby improving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interns on technical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improving onboarding processes and enhancing team performance in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specifications for integrations between disparate systems, ensuring data integrity and usability across applications through seamless interactions, catering to the needs of mid-scale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variety of proof-of-concept activities to evaluate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relation to construction resource planning, driving innovative solutions for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and maintained internal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efficiency through process automation, and improved accessibility to critical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flexibility, empowering the organization to respond quickly to market changes and operational needs of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continuous improvement by seeking feedback from clients and team members, leading to iterative enhancements in software solutions and overall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assistance to clients using diverse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that all technical issues were addressed in a timely manner for uninterrupted service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