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Solution Architect with over 11 years of experience in software development and consulting, focused on data architecture, cloud solutions, and machine learning for scalable applications. Proficient in leading client-facing projects, driving technical discussions, and delivering end-to-end data solutions across AWS, Azure, and GCP. Adept at collaborating with cross-functional teams to translate business needs into effective designs and implementations using advanced analytics tools and data engineering techniques.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Databricks,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dbt, Airflow, Kafka,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Looker, MLflow, SageMaker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ETL, ELT, Data Lakes, Real-time Processing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Microservices, REST APIs, Containerization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clients, focusing on ingestion, storage, transformation, and analytics by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computing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reviews to validate best practices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delivery of robust solutions that meet client expectations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clients to gather requirements and translate business needs into technical specifications, developing comprehensive solution blueprints aligned with stakeholder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engineering teams to drive the successful execution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warehouse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influencing design decisions with a thorough understanding of cloud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during project delivery, mentoring engineers on cloud-based technologies and key data engineering practices to enhance their competencies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presales efforts by delivering technical presentations and crafting tailored responses to RFPs, effectively addressing client challenges and showcasing innovative solution proposals.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existing data workflows and pipeline processes, achieving efficiency improvements and better resource utilization through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proof of concepts (POCs) for emerging technologies, utilizing languages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demonstrate the feasibility and benefits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new trends in data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maintain a competitive advantage in consulting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architectural workshops and defined strategic roadmaps that align with client goals and enhance their data capabilities across various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industry-standard methodologies and tools, promoting a culture of quality and continuous improvement among technical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civil IT, focusing on enhancements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bidding, and inspection processes that improved client satisfaction and streamlined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teams,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seamlessly into existing frameworks, facilitating faster project delivery and enhanced transparency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data pipelines for real-time data ingestion and reporting,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Fivetran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decision-making processes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with external APIs, ensuring that systems communicated effectively, which enhanced bid management processes and improved overall operational efficiency in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stakeholders to gather requirements and ensure solutions aligned with strategic goals, benefiting service delivery in construction and planning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database schemas and data models that optimized data retrieval processes, significantly improving information accessibility across various departments, especially in project digitization.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presentations and workshops to communicate the value of innovative technologies and help clients understand how to leverage data analytics for project insights.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