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software development, specializing in web and mobile applications. Proven expertise in SAP Hybris, Java, and agile methodologies, delivering high-quality technology solutions. Skilled in leading projects, mentoring teams, and enhancing system architectures to improve functionality and performance. Passionate about leveraging cutting-edge technology to drive client success and foster innovative e-commerce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Groovy, SQL, HTML5, CSS3,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MVC, Hibernate, JUnit, REST, SOAP,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Eclipse, IntelliJ IDEA, Git, Jira, Subversion, Docker, Maven,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SOA, MVC architecture, Design Patterns, TDD, CI/CD, API Management, Cloud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PostgreSQL, MongoDB, DB2, Redis,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Apache Kafka, RabbitMQ, GraphQL, Selenium, JUnit, Mockito,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architecture of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Hybris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e-commerce implementations, ensuring effective client management and adherence to architectural designs, enhancing business functionalities across diverse project scopes.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system architectures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while enforcing coding standards to ensure maintainable and high-quality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enforce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initiatives through seamless communication and flexible project management practices to align with client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enhancing their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Hybris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best practices, fostering a culture of continuous learning and collaboration within the technical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enforce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 guidelines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 high standards, ensuring that all technical documentation meets enterprise requirements for future reference.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managed project tracks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Member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Order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Catalog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fostering clarity of workflow and accountability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Proofs of Concept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address complex technical challenges, facilitating effective solutions that met evolving business requirements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development lifecycles, from concept to deployment, utilizing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services to ensure robust client integrations and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metrics, implementing optimization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e-commerce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pathways and enhancing site usability based on user feedback and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open-source technologies to extend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Hybris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improving overall system functionality and aligning solutions with industry standards and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environments, ensuring consistency across applications while improving deployment processes and operational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contributing insights on the technical feasibility of features and strategic prioritization while ensuring team alignment on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system architectures and data flows, promoting transparency and knowledge sharing among stakeholders and technical teams throughout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testing and troubleshooting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implementing enhancements based on findings to maintain site reliability and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build and deployment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ensuring thorough testing and quality assurance practices aligned with established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Hybris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focusing on digital tools for planning and management to improve operational efficiencies and user experiences in public sector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adhering to best practices for design and architecture in large-scale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translate business requirements into technical specifications,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stakeholder engagement and project visibility throughout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quality assurance processes, focusing on testing solutions for compliance with project standards and operational requirements, particularly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e-commerce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 government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application frameworks and deployment processes, fostering a collaborative environment that emphasizes knowledge sharing and skill development within technical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multi-disciplinary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integration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functionality of internal systems used for construction management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existing systems and proposed enhancements to improve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operational effectiveness, leveraging feedback from stakeholders to inform design decisions.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 and efficient code repositories throughout various project stages and team contributions.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estimation and planning of project phases, aligning technical capabilities with timelines and ensuring clarity of goals among all team members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progress, aligning tasks with overarching project objectives and facilitating transparent communication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database integration tasks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technical challenges that affected data accessibility and operational reliability in key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presentations to articulate technical solutions and their impact on project success, highlighting the unique capabilities of proposed architecture tailored to specific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