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software development, emphasizing web and mobile applications, blockchain technology, and compiler development. Proven expertise in designing and optimizing frontend components, enhancing compiler performance, and integrating formal verification tools within blockchain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Solidity, C++, Python, JavaScript, TypeScript, C#, Rust,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Technologies:</w:t>
      </w:r>
      <w:r w:rsidRPr="003813CA">
        <w:rPr>
          <w:rFonts w:ascii="Arial" w:eastAsia="Century Gothic" w:hAnsi="Arial" w:cs="Arial"/>
          <w:sz w:val="22"/>
          <w:szCs w:val="22"/>
        </w:rPr>
        <w:t xml:space="preserve"> Ethereum, EVM, Smart Contracts, Web3.js, Truffle, Ganache, IPFS, Aave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Formal Verification Tools:</w:t>
      </w:r>
      <w:r w:rsidRPr="003813CA">
        <w:rPr>
          <w:rFonts w:ascii="Arial" w:eastAsia="Century Gothic" w:hAnsi="Arial" w:cs="Arial"/>
          <w:sz w:val="22"/>
          <w:szCs w:val="22"/>
        </w:rPr>
        <w:t xml:space="preserve"> SMT Solvers, Z3, Coq, Isabelle, TLA+, Formal Methods, Theorem Provers, QuickCheck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Compiler Infrastructure:</w:t>
      </w:r>
      <w:r w:rsidRPr="003813CA">
        <w:rPr>
          <w:rFonts w:ascii="Arial" w:eastAsia="Century Gothic" w:hAnsi="Arial" w:cs="Arial"/>
          <w:sz w:val="22"/>
          <w:szCs w:val="22"/>
        </w:rPr>
        <w:t xml:space="preserve"> LLVM, GCC, Clang, ANTRL, Bison, Flex, Parsing Techniques, Semantic Analysis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CI/CD, Jira, Visual Studio, VS Code,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frontend components for the Solidity compiler, focusing on the development of lexical analysis tools, AST generation processes, and advanced semantic analysis for enhancing overall code quality and robustness.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compiler performance by identifying bottlenecks and refining algorithms, which significantly improved error reporting and diagnostics, resulting in a smoother user experience for developers utilizing the Solidity compiler.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layers between the Solidity compiler and formal verification tools, ensuring efficient communication and interoperability for enhanced security in smart contract deployments on the Ethereum network.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security researchers to implement comprehensive static analysis techniques and security checks, contributing to the evolution of industry standards for smart contract integrity and safety.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improved existing compiler infrastructure and tooling, ensuring that new features and optimizations are seamlessly integrated, while actively participating in discussions regarding the evolution of Solidity language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mentoring junior developers, fostering a culture of knowledge sharing and continuous improvement within a highly collaborative remote work environment focused on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with stakeholders to gather feedback on frontend components and workflow efficiencies, utilizing this insight to inform iterative improvements and enhancements in the compiler’s user interface.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documentation of frontend compiler components and processes, ensuring clarity and accessibility for future development endeavors in a cross-functional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testing and automated testing frameworks, effectively increasing code quality and reliability while ensuring changes could be deployed with confidence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rich user interfaces with an emphasis on usability and performance, applying best practices for accessibility and user experience in blockchain technology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education related to blockchain advancements, compiler technologies, and formal verification methods, integrating new findings into operational practices and improvements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learning culture around blockchain development and compiler optimization through hosting lunch-and-learns and sharing the latest industry trends, thus enhancing team skills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open-source compiler projects, sharing enhancements and bug fixes while collaborating with the global developer community to advance compiler technologies and support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timelines and deliver quality software, adapting quickly to changes in requirements and maintaining high levels of productivity in a remote work setting.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Proposed and implemented innovative solutions for enhancing Solidity’s typing and error-handling capabilities, significantly improving how developers interact with the compiler and reducing the learning curve for new users.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civil IT projects, employing Agile methodologies to streamline planning and construction management processes, enhancing collaboration and efficiency among diverse teams in construction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on large-scale civil infrastructure projects, where I directed the design and implementation of software tools for project bidding and paperless contracting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data integration across inspection and project management platforms, which improved overall reporting accuracy and project accountability for civil engineers.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user-friendly interfaces for project management tools,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libraries to create responsive web applications that drove user engagement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a transition to cloud-based project management tools, utilizing platforms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minimized downtime and improved accessibility for project stakeholders at all locations.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workflows for construction project tracking and management by implementing efficient database design and integration solutions, significantly reducing retrieval times and enhancing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training modules for end-users on digital contracting tools, which promoted adoption and compliance among teams previously reliant on traditional paper processes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software lifecycle from conception through deployment within a continuous integration environment, ensuring that project goals were met efficiently and collaboratively without compromising quality or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APIs for integration with third-party applications, enhancing the capability of infotech platforms by allowing seamless data sharing and functionality expansion in civil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evaluate user feedback and improve software usability, which aligned with civil IT strategies, ensuring the tools met real-world project needs effectively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frequent software testing and validation phases, ensuring adherence to stringent quality standards by employing rigorous testing methodologies that guarantee system reliability and performance under various conditions.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with clients to capture project requirements, translating them into technical specifications and ensuring the delivered solutions directly align with end-user expectations and project objectives.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