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detail-oriented Software Senior Developer/Architect with over 11 years of experience in software development, specializing in web and mobile applications. Proven ability to lead development teams and manage complex projects, ensuring alignment with stakeholder requirements and software quality standards. Strong expertise in C#, Angular, ASP.NET, and Blazor along with extensive knowledge of Agile methodologies and database design. Exceptional communication and problem-solving skills foster collaboration in cross-functional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TypeScript, SQL, HTML5, CSS3,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ASP.NET, Angular, Blazor, Razor, Entity Framework, jQuery, Bootstrap,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SQL Server, PostgreSQL, MySQL, NoSQL, MongoDB,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Jenkins, Visual Studio, JIRA, Ansible, Kubernetes, Maven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Architectural Practices:</w:t>
      </w:r>
      <w:r w:rsidRPr="003813CA">
        <w:rPr>
          <w:rFonts w:ascii="Arial" w:eastAsia="Century Gothic" w:hAnsi="Arial" w:cs="Arial"/>
          <w:sz w:val="22"/>
          <w:szCs w:val="22"/>
        </w:rPr>
        <w:t xml:space="preserve"> Microservices, RESTful APIs, SOA, CQRS, Design Patterns, Domain-Driven Design, Event-Driven Architecture, Agile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high-performing team of software developers at Blend360, overseeing the full software development lifecycle from initial requirements gathering to deployment, ensuring high-quality deliverables aligned with client needs and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Communicated effectively with stakeholders to understand complex project requirements and translate them into actionable development tasks, fostering a collaborative environment for problem-solving and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software architecture using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Blazor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performance optimization and user experience enhancements that drove client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software design documents (SDDs) that outlined technical specifications and architectural decisions, facilitating clear communication among development teams and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implemented best practices for coding standards and software development methodologies, ensuring adherence to project timelines and quality benchmarks.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automate testing and deployment processes, significantly increasing the efficiency and reliability of software releases while minimizing manual intervention.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Steered the adoption of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the development team, enhancing project visibility and adaptability to changing client requirements through Scrum ceremonies and iterative development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and product stakeholders to set and adhere to project timelines, effectively managing resources and prioritizing tasks in a fast-paced development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software development process by integrating automated testing frameworks, resulting in improved code quality and reducing regression bugs post-release.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to junior developers, promoting skill enhancement and knowledge sharing within the team to foster a culture of continuous learning and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Specialized in </w:t>
      </w:r>
      <w:r w:rsidRPr="003813CA">
        <w:rPr>
          <w:rStyle w:val="span"/>
          <w:rFonts w:ascii="Arial" w:eastAsia="Century Gothic" w:hAnsi="Arial" w:cs="Arial"/>
          <w:b/>
          <w:bCs/>
          <w:sz w:val="22"/>
          <w:szCs w:val="22"/>
        </w:rPr>
        <w:t xml:space="preserve">enterprise service bus (ESB)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platforms to ensure seamless integration of disparate services, optimizing application performance and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management meetings to advocate for development team needs and project resource requirements, acting as a liaison between technical teams and executive leadership.</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delivered training sessions focused on emerging technologies and development practices, empowering team members to adapt to new industry trends and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deployment of applications on cloud platforms, optimizing resource utilization and ensuring system reliability through effective configuration and monitoring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Cultivated a strong team culture with regular feedback sessions, improving team dynamics and overall productivity in software projects.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software solutions at Infotech Inc tailored for the Civil IT sector, focusing on applications for planning, bidding, construction management, and inspection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ASP.NET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web applications that streamline workflows in construction management, enhancing operational efficiency and user accessibility.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Interfaced with civil engineering stakeholders to gather requirements and ensure that software applications met industry standards and user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with project teams to integrate paperless contracting solutions, improving document management and accessibility for clients engaged in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manage project timelines and deliverables, facilitating rapid iterations and client feedback to refine software features and functionality.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extensive </w:t>
      </w:r>
      <w:r w:rsidRPr="003813CA">
        <w:rPr>
          <w:rStyle w:val="span"/>
          <w:rFonts w:ascii="Arial" w:eastAsia="Century Gothic" w:hAnsi="Arial" w:cs="Arial"/>
          <w:b/>
          <w:bCs/>
          <w:sz w:val="22"/>
          <w:szCs w:val="22"/>
        </w:rPr>
        <w:t xml:space="preserve">database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data modeling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backend infrastructures that support robust data processing and reporting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such as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management and tracking progress, ensuring timely communication of project milestones and status updates to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testing and debugging of software applications, significantly enhancing the user experience by mitigating bugs pre-launch through rigorous QA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ensure integrated software solutions that align with the broader business objectives of civil project management and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and conducted user training sessions for civil engineering professionals to maximize software adoption and effective usage in their daily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optimized application performance post-deployment, implementing enhancements based on user feedback to maintain high satisfaction levels among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transition of legacy systems to modern web applications, applying modern </w:t>
      </w:r>
      <w:r w:rsidRPr="003813CA">
        <w:rPr>
          <w:rStyle w:val="span"/>
          <w:rFonts w:ascii="Arial" w:eastAsia="Century Gothic" w:hAnsi="Arial" w:cs="Arial"/>
          <w:b/>
          <w:bCs/>
          <w:sz w:val="22"/>
          <w:szCs w:val="22"/>
        </w:rPr>
        <w:t xml:space="preserve">development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compatibility and ease of use for end-users.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