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Engineering Manager with over 11 years of experience in software development, specializing in creating robust web and mobile applications. Proven track record in leading engineering teams, delivering technical solutions, and nurturing collaborative environments that drive innovative pharmacy technology to enhance patient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Java,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ASP.NET, React, Angular, Node.js, Express,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GCP, Docker, Kubernetes,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DevOps, CI/CD, Git, Jenkins, Azure DevOps,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w:t>
      </w:r>
      <w:r w:rsidRPr="003813CA">
        <w:rPr>
          <w:rFonts w:ascii="Arial" w:eastAsia="Century Gothic" w:hAnsi="Arial" w:cs="Arial"/>
          <w:sz w:val="22"/>
          <w:szCs w:val="22"/>
        </w:rPr>
        <w:t xml:space="preserve"> API, Microservices, Serverless, Event-Driven, Monolithic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a team of 2-4 engineers through the development lifecycle while ensuring high-quality deliverables aligned with pharmacy industry standards and best practices for patient safety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maintain architecture standards for pharmacy applications ensuring scalability, security, and adherence to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FHIR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enhance interoperability within healthcare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 cross-functional collaboration among Product, Pharmacy Operations, and IT to translate complex business needs into effective technical solutions that prioritize patient experience and operational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and guide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team to streamline workflows, increase deployment frequency, and achieve higher quality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modernization efforts by reducing technical debt through proactive architectural decisions, ensuring long-term sustainability and performance enhancement of pharmacy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and develop engineering talent by providing regular feedback, fostering career growth within the team, and promoting a culture of continuous improvement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Troubleshoot complex application issues for pharmacy services, collaborating with stakeholders to ensure prompt resolution while minimizing disruption to healthcare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 and manage vendor relationships involved in software integration, ensuring seamless functionality and alignment with technical requirements established by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long-term technical strategy aligned with the organization’s goals, providing insight that shapes the future direction of pharmacy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a culture of security best practices in software engineering to protect sensitive patient data and comply with regulatory requirements in the healthcare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 hands-on engagement in technical design and implementation, ensuring that projects align with established architecture frameworks and quality assurance processes to deliver optimal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Oversee the implementation of automated testing and monitoring tools to enhance software quality, ensuring the delivery of reliable and maintainable applications in the pharmacy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Shape and execute the engineering roadmap, balancing immediate business needs with long-term strategic goals and technical enhancements that drive organizational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performance evaluations that reflect engineering contributions and identify opportunities for improvement to foster a high-performing team atmosphere.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current with emerging technologies and industry trends in pharmacy software development, continuously adapting the strategy and tools used by the engineering team to maintain competitive advantage.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the civil engineering sector focusing on enhancing project delivery through digital transformation and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develop web-based applications that streamline the construction management process and improve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integrated inspection software that automates compliance checks dramatically reducing manual processes and enhancing accuracy in project reporting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web applications supporting planning and bidding processes for construction projects, incorporating sophisticated algorithms to optimize resource allocation and cost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modernization of legacy software applications, ensuring seamless integration with contemporary digital solutions aimed at improving workflow and operational capability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to ensure the reliability and performance of applications within the civil engineering context, enhancing end-user satisfaction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and mentoring to junior engineers fostering skill development in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like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 resilient software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feedback sessions to validate application development priorities, ensuring the solutions delivered are user-centered and enhance the customer experience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on-premise infrastructure to cloud-based services, greatly enhancing the scalability and availability of the digital solutions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Coupled backend services with interactive front-end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rich user interfaces that facilitate project management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engineering team to improve collaboration, flexibility, and responsiveness to change in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best practices in software architecture and collaborative software development to elevate team performance and foster a culture of innovation.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