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A926A46" w14:textId="2558899F" w:rsidR="003730EA" w:rsidRPr="003813CA" w:rsidRDefault="003730EA" w:rsidP="003730EA">
      <w:pPr>
        <w:pStyle w:val="divname"/>
        <w:spacing w:before="200" w:line="276" w:lineRule="auto"/>
        <w:rPr>
          <w:rFonts w:ascii="Arial" w:eastAsia="Century Gothic" w:hAnsi="Arial" w:cs="Arial"/>
        </w:rPr>
      </w:pPr>
      <w:r w:rsidRPr="003813CA">
        <w:rPr>
          <w:rStyle w:val="span"/>
          <w:rFonts w:ascii="Arial" w:eastAsia="Century Gothic" w:hAnsi="Arial" w:cs="Arial"/>
          <w:sz w:val="72"/>
          <w:szCs w:val="72"/>
        </w:rPr>
        <w:t>D</w:t>
      </w:r>
      <w:r w:rsidRPr="003813CA">
        <w:rPr>
          <w:rStyle w:val="span"/>
          <w:rFonts w:ascii="Arial" w:eastAsia="Century Gothic" w:hAnsi="Arial" w:cs="Arial"/>
          <w:sz w:val="56"/>
          <w:szCs w:val="56"/>
        </w:rPr>
        <w:t xml:space="preserve">avid </w:t>
      </w:r>
      <w:r w:rsidRPr="003813CA">
        <w:rPr>
          <w:rStyle w:val="divdocumentdivnamespanlName"/>
          <w:rFonts w:ascii="Arial" w:eastAsia="Century Gothic" w:hAnsi="Arial" w:cs="Arial"/>
          <w:sz w:val="72"/>
          <w:szCs w:val="72"/>
        </w:rPr>
        <w:t>G</w:t>
      </w:r>
      <w:r w:rsidRPr="003813CA">
        <w:rPr>
          <w:rStyle w:val="divdocumentdivnamespanlName"/>
          <w:rFonts w:ascii="Arial" w:eastAsia="Century Gothic" w:hAnsi="Arial" w:cs="Arial"/>
        </w:rPr>
        <w:t>arcia</w:t>
      </w:r>
    </w:p>
    <w:tbl>
      <w:tblPr>
        <w:tblW w:w="10760" w:type="dxa"/>
        <w:tblCellMar>
          <w:left w:w="0" w:type="dxa"/>
          <w:right w:w="0" w:type="dxa"/>
        </w:tblCellMar>
        <w:tblLook w:val="05E0" w:firstRow="1" w:lastRow="1" w:firstColumn="1" w:lastColumn="1" w:noHBand="0" w:noVBand="1"/>
      </w:tblPr>
      <w:tblGrid>
        <w:gridCol w:w="10760"/>
      </w:tblGrid>
      <w:tr w:rsidR="003730EA" w:rsidRPr="003813CA" w14:paraId="144B8266" w14:textId="77777777" w:rsidTr="001316FE">
        <w:tc>
          <w:tcPr>
            <w:tcW w:w="0" w:type="auto"/>
            <w:shd w:val="clear" w:color="auto" w:fill="00000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1E03D693" w14:textId="1BBC3D29" w:rsidR="003730EA" w:rsidRPr="003813CA" w:rsidRDefault="003730EA" w:rsidP="001316FE">
            <w:pPr>
              <w:pStyle w:val="divaddress"/>
              <w:shd w:val="clear" w:color="auto" w:fill="auto"/>
              <w:spacing w:line="276" w:lineRule="auto"/>
              <w:ind w:left="100" w:right="100"/>
              <w:rPr>
                <w:rFonts w:ascii="Arial" w:eastAsia="Century Gothic" w:hAnsi="Arial" w:cs="Arial"/>
              </w:rPr>
            </w:pP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>Dallas, Texas 75244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 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>| (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>409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) 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226-6406 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| </w:t>
            </w:r>
            <w:hyperlink r:id="rId5" w:history="1">
              <w:r w:rsidRPr="003813CA">
                <w:rPr>
                  <w:rStyle w:val="Hyperlink"/>
                  <w:rFonts w:ascii="Arial" w:eastAsia="Century Gothic" w:hAnsi="Arial" w:cs="Arial"/>
                  <w:color w:val="FFFFFF" w:themeColor="background1"/>
                  <w:shd w:val="clear" w:color="auto" w:fill="auto"/>
                </w:rPr>
                <w:t>davidng1242@gmail.com</w:t>
              </w:r>
            </w:hyperlink>
            <w:r w:rsidRPr="003813CA">
              <w:rPr>
                <w:rStyle w:val="span"/>
                <w:rFonts w:ascii="Arial" w:eastAsia="Century Gothic" w:hAnsi="Arial" w:cs="Arial"/>
                <w:color w:val="FFFFFF" w:themeColor="background1"/>
                <w:shd w:val="clear" w:color="auto" w:fill="auto"/>
              </w:rPr>
              <w:t xml:space="preserve"> </w:t>
            </w:r>
          </w:p>
        </w:tc>
      </w:tr>
    </w:tbl>
    <w:p w14:paraId="2FD630F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Professional Summary</w:t>
      </w:r>
    </w:p>
    <w:p w14:paraId="47221AA6" w14:textId="77777777" w:rsidR="003730EA" w:rsidRPr="003813CA" w:rsidRDefault="003730EA" w:rsidP="003730EA">
      <w:pPr>
        <w:pStyle w:val="p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sz w:val="22"/>
          <w:szCs w:val="22"/>
        </w:rPr>
        <w:t xml:space="preserve">Software engineering professional with over 11 years of experience in developing innovative web and mobile applications, specializing in front-end development with expertise in modern frameworks like React, Angular, and Vue.js. Proven track record in leading teams to achieve technical excellence and deliver high-performing user interfaces. Strong collaboration and problem-solving abilities complement technical prowess, making me a valuable asset in fast-paced environments committed to supply chain security.</w:t>
      </w:r>
    </w:p>
    <w:p w14:paraId="026529C0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 xml:space="preserve">Skills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Programming Languages:</w:t>
      </w:r>
      <w:r w:rsidRPr="003813CA">
        <w:rPr>
          <w:rFonts w:ascii="Arial" w:eastAsia="Century Gothic" w:hAnsi="Arial" w:cs="Arial"/>
          <w:sz w:val="22"/>
          <w:szCs w:val="22"/>
        </w:rPr>
        <w:t xml:space="preserve"> JavaScript, TypeScript, HTML5, CSS3, Sass, Less, SQL, Python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Frameworks &amp; Libraries:</w:t>
      </w:r>
      <w:r w:rsidRPr="003813CA">
        <w:rPr>
          <w:rFonts w:ascii="Arial" w:eastAsia="Century Gothic" w:hAnsi="Arial" w:cs="Arial"/>
          <w:sz w:val="22"/>
          <w:szCs w:val="22"/>
        </w:rPr>
        <w:t xml:space="preserve"> React, Angular, Vue.js, D3.js, Chart.js, Bootstrap, Material UI, jQuery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Development Tools:</w:t>
      </w:r>
      <w:r w:rsidRPr="003813CA">
        <w:rPr>
          <w:rFonts w:ascii="Arial" w:eastAsia="Century Gothic" w:hAnsi="Arial" w:cs="Arial"/>
          <w:sz w:val="22"/>
          <w:szCs w:val="22"/>
        </w:rPr>
        <w:t xml:space="preserve"> Node.js, Webpack, Babel, Git, Jest, Postman, Docker, Figma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RESTful APIs &amp; Services:</w:t>
      </w:r>
      <w:r w:rsidRPr="003813CA">
        <w:rPr>
          <w:rFonts w:ascii="Arial" w:eastAsia="Century Gothic" w:hAnsi="Arial" w:cs="Arial"/>
          <w:sz w:val="22"/>
          <w:szCs w:val="22"/>
        </w:rPr>
        <w:t xml:space="preserve"> RESTful APIs, GraphQL, JSON, Axios, WebSocket, SOAP, Firebase, AWS S3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Design Systems &amp; Performance:</w:t>
      </w:r>
      <w:r w:rsidRPr="003813CA">
        <w:rPr>
          <w:rFonts w:ascii="Arial" w:eastAsia="Century Gothic" w:hAnsi="Arial" w:cs="Arial"/>
          <w:sz w:val="22"/>
          <w:szCs w:val="22"/>
        </w:rPr>
        <w:t xml:space="preserve"> Design Systems, Performance Optimization, Accessibility (a11y), SEO Best Practices, Cross-Browser Compatibility, Mobile-First Design, Progressive Web Apps (PWA), Code Review</w:t>
      </w:r>
    </w:p>
    <w:p w14:paraId="48A94A6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Education</w:t>
      </w:r>
    </w:p>
    <w:p w14:paraId="219910D7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Master of Science (MS)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2016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0827C866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3.46</w:t>
      </w:r>
    </w:p>
    <w:p w14:paraId="793F9EAF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Bachelor of Science (BS)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2014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18B7912B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3.51</w:t>
      </w:r>
    </w:p>
    <w:p w14:paraId="5548E02F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Work History</w:t>
      </w:r>
    </w:p>
    <w:p w14:paraId="67CD4270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 xml:space="preserve">Senior Software Engineer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Jun 2020 to Dec 2025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487ABAF2" w14:textId="77777777" w:rsidR="003730EA" w:rsidRPr="003813CA" w:rsidRDefault="003730EA" w:rsidP="003730EA">
      <w:pPr>
        <w:pStyle w:val="spanpaddedline"/>
        <w:spacing w:line="276" w:lineRule="auto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 xml:space="preserve">Blend360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– Remote in Columbia, MD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Led the architecture and development of innovative front-end solutions that elegantly addressed complex security challenges within supply chain management frameworks, utilizing technologies such as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React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TypeScript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maximize usability.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Defined and implemented user experience standards in collaboration with product designers, ensuring intuitive, effective user interactions while maintaining high accessibility practices across various platforms and devices.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Drove technical excellence by establishing best practices in software development, fostering a culture of continuous integration and deployment through tools like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Webpack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Docker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efficient delivery cycles.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Mentored junior front-end engineers, promoting skill growth and ensuring adherence to coding standards while directly enhancing team productivity through focused training sessions and workshops on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JavaScript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practices.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closely with back-end teams to integrate APIs and facilitated seamless functionality, effectively contributing to the overall system architecture and enhancing data-driven user experiences.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Evaluated and adopted emerging front-end technologies to keep the platform innovative and competitive, leveraging insights from industry trends and applying them in real-time production scenarios.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complex, highly responsive web applications, focusing on performance optimization and user-friendly interfaces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React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RESTful APIs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connect with modern backend services.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Coordinated with cross-functional teams to gather requirements, conduct user testing, and iterate on designs to deliver a product that meets the critical needs of clients in cybersecurity sectors.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Optimized front-end performance utilizing techniques such as lazy loading, code splitting, and caching strategies, ensuring minimal load times and enhanced user satisfaction across the application.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Actively contributed to team meetings and brainstorming sessions, bringing innovative ideas to front-end development processes and advocating for user-centered design principles.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Maintained strong relationships with stakeholders and clients to gather ongoing feedback, which guided iterative development processes aligning features with evolving business needs.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Documented front-end architecture and coding standards to ensure clarity and maintainability for current and future developers, promoting a coherent development environment for the team.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code reviews to uphold quality standards across the codebase, providing constructive feedback and recognizing best practices and areas for improvement within front-end development.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version control systems like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Git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manage code effectively, track changes, and facilitate collaborative work among team members in a remote environment.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Conducted performance audits and troubleshooting for front-end applications, ensuring security and compliance with industry standards to maintain robustness in production systems.</w:t>
      </w:r>
    </w:p>
    <w:p w14:paraId="130E0D7B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>Software Engineer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Jul 2014 to Apr 2020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1D27F490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Infotech Inc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– </w:t>
      </w:r>
      <w:r w:rsidRPr="003813CA">
        <w:rPr>
          <w:rFonts w:ascii="Arial" w:eastAsia="Century Gothic" w:hAnsi="Arial" w:cs="Arial"/>
          <w:sz w:val="22"/>
          <w:szCs w:val="22"/>
        </w:rPr>
        <w:t>Gainesville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, FL</w:t>
      </w:r>
      <w:r w:rsidRPr="003813CA">
        <w:rPr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 and developed user-friendly, data-rich applications focusing on compliance and management in civil IT, leveraging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JavaScript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Angular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improve operational efficiencies for clients.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features in collaboration with civil engineers and project managers, ensuring alignment of software functionalities with the intricate requirements of construction management processes.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Leveraged experience in building mobile-first design solutions that adhered to industry regulations while delivering intuitive UI experiences across web and mobile platforms for civil applications.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Created and maintained scalable design systems that improved workflow efficiency within front-end development operations, emphasizing the importance of consistency in user interface elements.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Integrated RESTful APIs into application architectures, facilitating smooth interactions between front-end systems and back-end services while ensuring optimal data flow and management practices.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project management tools to collaborate with cross-disciplinary teams, enhancing communication and setting project expectations effectively within the context of civil IT development.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Ensured application performance through code reviews and the implementation of best practices in JavaScript development, enhancing the user experience for civil engineering stakeholders.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Trained and onboarded new developers to the front-end team, sharing knowledge about technological tools and company standards that shape effective and efficient coding practices.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testing protocols for front-end features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Jest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focusing on unit testing to ensure robust performance and functionality across diverse device environments within civil systems.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workshops focused on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Agile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methodologies to improve team dynamics and ensure continuous improvement across development sprints, facilitating iterative progress in project deliveries.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Configured CI/CD pipelines to automate testing and deployment processes, ensuring rapid iteration on crucial features constructed for civil IT applications based on stakeholder feedback.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in ongoing training and professional development in emerging front-end technologies to maintain a competitive edge and effectively contribute to innovative project developments.</w:t>
      </w:r>
    </w:p>
    <w:p w14:paraId="7EC21DFF" w14:textId="77777777" w:rsidR="003730EA" w:rsidRPr="003813CA" w:rsidRDefault="003730EA" w:rsidP="003730EA">
      <w:pPr>
        <w:spacing w:line="276" w:lineRule="auto"/>
        <w:rPr>
          <w:rFonts w:ascii="Arial" w:hAnsi="Arial" w:cs="Arial"/>
        </w:rPr>
      </w:pPr>
    </w:p>
    <w:p w14:paraId="201E7F0A" w14:textId="77777777" w:rsidR="008B176F" w:rsidRPr="003813CA" w:rsidRDefault="008B176F" w:rsidP="003730EA">
      <w:pPr>
        <w:rPr>
          <w:rFonts w:ascii="Arial" w:hAnsi="Arial" w:cs="Arial"/>
        </w:rPr>
      </w:pPr>
    </w:p>
    <w:sectPr w:rsidR="008B176F" w:rsidRPr="003813CA" w:rsidSect="003730EA">
      <w:pgSz w:w="12240" w:h="15840"/>
      <w:pgMar w:top="500" w:right="740" w:bottom="500" w:left="7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7"/>
    <w:multiLevelType w:val="hybridMultilevel"/>
    <w:tmpl w:val="00000007"/>
    <w:lvl w:ilvl="0" w:tplc="359CFB6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5C06E22A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29A2A21A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2AD6C4A4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692AD4B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8FAE8406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53C89D5C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442CD0A2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9686C8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" w15:restartNumberingAfterBreak="0">
    <w:nsid w:val="00000008"/>
    <w:multiLevelType w:val="hybridMultilevel"/>
    <w:tmpl w:val="00000008"/>
    <w:lvl w:ilvl="0" w:tplc="7A7451A2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13BC6DE8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D9D8F5B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408000AE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944A51D6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FA067E2C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BF3AAAE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BBA8C3AE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FB03B4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2" w15:restartNumberingAfterBreak="0">
    <w:nsid w:val="31553DB4"/>
    <w:multiLevelType w:val="hybridMultilevel"/>
    <w:tmpl w:val="A18C2924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 w16cid:durableId="1613628235">
    <w:abstractNumId w:val="0"/>
  </w:num>
  <w:num w:numId="2" w16cid:durableId="898708747">
    <w:abstractNumId w:val="1"/>
  </w:num>
  <w:num w:numId="3" w16cid:durableId="2065374811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B084F"/>
    <w:rsid w:val="003730EA"/>
    <w:rsid w:val="003813CA"/>
    <w:rsid w:val="005205B9"/>
    <w:rsid w:val="0083575F"/>
    <w:rsid w:val="008B176F"/>
    <w:rsid w:val="00B507FE"/>
    <w:rsid w:val="00CF274D"/>
    <w:rsid w:val="00EF0797"/>
    <w:rsid w:val="00F75053"/>
    <w:rsid w:val="00FB08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10A2488"/>
  <w15:chartTrackingRefBased/>
  <w15:docId w15:val="{D5C2CB4B-102C-4635-BF92-CEF51C10C4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730EA"/>
    <w:pPr>
      <w:spacing w:after="0" w:line="240" w:lineRule="atLeast"/>
      <w:textAlignment w:val="baseline"/>
    </w:pPr>
    <w:rPr>
      <w:rFonts w:ascii="Times New Roman" w:eastAsia="Times New Roman" w:hAnsi="Times New Roman" w:cs="Times New Roman"/>
      <w:kern w:val="0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FB084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B084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FB084F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B084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B084F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B084F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B084F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B084F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B084F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B084F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B084F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FB084F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B084F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B084F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B084F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B084F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B084F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B084F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FB084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FB084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FB084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FB084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FB084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FB084F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FB084F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FB084F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B084F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B084F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FB084F"/>
    <w:rPr>
      <w:b/>
      <w:bCs/>
      <w:smallCaps/>
      <w:color w:val="2F5496" w:themeColor="accent1" w:themeShade="BF"/>
      <w:spacing w:val="5"/>
    </w:rPr>
  </w:style>
  <w:style w:type="paragraph" w:customStyle="1" w:styleId="divname">
    <w:name w:val="div_name"/>
    <w:basedOn w:val="Normal"/>
    <w:rsid w:val="003730EA"/>
    <w:pPr>
      <w:spacing w:line="900" w:lineRule="atLeast"/>
    </w:pPr>
    <w:rPr>
      <w:b/>
      <w:bCs/>
      <w:caps/>
      <w:sz w:val="58"/>
      <w:szCs w:val="58"/>
    </w:rPr>
  </w:style>
  <w:style w:type="character" w:customStyle="1" w:styleId="span">
    <w:name w:val="span"/>
    <w:rsid w:val="003730EA"/>
    <w:rPr>
      <w:sz w:val="24"/>
      <w:szCs w:val="24"/>
      <w:bdr w:val="none" w:sz="0" w:space="0" w:color="auto"/>
      <w:vertAlign w:val="baseline"/>
    </w:rPr>
  </w:style>
  <w:style w:type="character" w:customStyle="1" w:styleId="divdocumentdivnamespanlName">
    <w:name w:val="div_document_div_name_span_lName"/>
    <w:rsid w:val="003730EA"/>
    <w:rPr>
      <w:color w:val="C00000"/>
    </w:rPr>
  </w:style>
  <w:style w:type="paragraph" w:customStyle="1" w:styleId="divaddress">
    <w:name w:val="div_address"/>
    <w:basedOn w:val="Normal"/>
    <w:rsid w:val="003730EA"/>
    <w:pPr>
      <w:pBdr>
        <w:top w:val="none" w:sz="0" w:space="3" w:color="auto"/>
        <w:left w:val="none" w:sz="0" w:space="5" w:color="auto"/>
        <w:bottom w:val="none" w:sz="0" w:space="3" w:color="auto"/>
        <w:right w:val="none" w:sz="0" w:space="5" w:color="auto"/>
      </w:pBdr>
      <w:shd w:val="clear" w:color="auto" w:fill="000000"/>
      <w:spacing w:line="424" w:lineRule="atLeast"/>
    </w:pPr>
    <w:rPr>
      <w:b/>
      <w:bCs/>
      <w:color w:val="FFFFFF"/>
      <w:sz w:val="20"/>
      <w:szCs w:val="20"/>
      <w:shd w:val="clear" w:color="auto" w:fill="000000"/>
    </w:rPr>
  </w:style>
  <w:style w:type="paragraph" w:customStyle="1" w:styleId="divdocumentdivsectiontitle">
    <w:name w:val="div_document_div_sectiontitle"/>
    <w:basedOn w:val="Normal"/>
    <w:rsid w:val="003730EA"/>
    <w:pPr>
      <w:spacing w:line="360" w:lineRule="atLeast"/>
    </w:pPr>
    <w:rPr>
      <w:sz w:val="28"/>
      <w:szCs w:val="28"/>
    </w:rPr>
  </w:style>
  <w:style w:type="paragraph" w:customStyle="1" w:styleId="divdocumentsinglecolumn">
    <w:name w:val="div_document_singlecolumn"/>
    <w:basedOn w:val="Normal"/>
    <w:rsid w:val="003730EA"/>
  </w:style>
  <w:style w:type="paragraph" w:customStyle="1" w:styleId="p">
    <w:name w:val="p"/>
    <w:basedOn w:val="Normal"/>
    <w:rsid w:val="003730EA"/>
  </w:style>
  <w:style w:type="character" w:customStyle="1" w:styleId="singlecolumnspanpaddedlinenth-child1">
    <w:name w:val="singlecolumn_span_paddedline_nth-child(1)"/>
    <w:basedOn w:val="DefaultParagraphFont"/>
    <w:rsid w:val="003730EA"/>
  </w:style>
  <w:style w:type="character" w:customStyle="1" w:styleId="spanjobtitle">
    <w:name w:val="span_jobtitle"/>
    <w:rsid w:val="003730EA"/>
    <w:rPr>
      <w:b/>
      <w:bCs/>
      <w:sz w:val="24"/>
      <w:szCs w:val="24"/>
      <w:bdr w:val="none" w:sz="0" w:space="0" w:color="auto"/>
      <w:vertAlign w:val="baseline"/>
    </w:rPr>
  </w:style>
  <w:style w:type="character" w:customStyle="1" w:styleId="datesWrapper">
    <w:name w:val="datesWrapper"/>
    <w:basedOn w:val="DefaultParagraphFont"/>
    <w:rsid w:val="003730EA"/>
  </w:style>
  <w:style w:type="paragraph" w:customStyle="1" w:styleId="spanpaddedline">
    <w:name w:val="span_paddedline"/>
    <w:basedOn w:val="Normal"/>
    <w:rsid w:val="003730EA"/>
  </w:style>
  <w:style w:type="character" w:customStyle="1" w:styleId="spancompanyname">
    <w:name w:val="span_companyname"/>
    <w:rsid w:val="003730EA"/>
    <w:rPr>
      <w:b/>
      <w:bCs/>
      <w:sz w:val="24"/>
      <w:szCs w:val="24"/>
      <w:bdr w:val="none" w:sz="0" w:space="0" w:color="auto"/>
      <w:vertAlign w:val="baseline"/>
    </w:rPr>
  </w:style>
  <w:style w:type="paragraph" w:customStyle="1" w:styleId="ulli">
    <w:name w:val="ul_li"/>
    <w:basedOn w:val="Normal"/>
    <w:rsid w:val="003730EA"/>
  </w:style>
  <w:style w:type="character" w:styleId="Hyperlink">
    <w:name w:val="Hyperlink"/>
    <w:uiPriority w:val="99"/>
    <w:unhideWhenUsed/>
    <w:rsid w:val="003730EA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davidng1242@gmail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82</Words>
  <Characters>595</Characters>
  <Application>Microsoft Office Word</Application>
  <DocSecurity>0</DocSecurity>
  <Lines>21</Lines>
  <Paragraphs>22</Paragraphs>
  <ScaleCrop>false</ScaleCrop>
  <Company/>
  <LinksUpToDate>false</LinksUpToDate>
  <CharactersWithSpaces>655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Matthew Sliger</dc:creator>
  <cp:keywords/>
  <dc:description/>
  <cp:lastModifiedBy>Matthew Sliger</cp:lastModifiedBy>
  <cp:revision>4</cp:revision>
  <dcterms:created xsi:type="dcterms:W3CDTF">2026-01-28T00:34:00Z</dcterms:created>
  <dcterms:modified xsi:type="dcterms:W3CDTF">2026-02-23T19:13:00Z</dcterms:modified>
</cp:coreProperties>
</file>