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11 years of experience in designing, developing, and implementing robust software solutions. Expertise in enterprise software engineering, mentoring teams, and proficiency in languages including Python, Java, and C++. Demonstrated ability to lead complex software projects utilizing Agile, DevSecOps, and SRE methodologies to deliver high-quality software that meets enterprise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TypeScript, Go, Ruby,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Django, Flask, React, Node.js, Angular, Vue.js, .NET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DevSecOps, SRE, CI/CD, TDD, BDD, Microservices, Cloud-Native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Docker, Kubernetes, AWS, Azure, Google Cloud, Jenkins, Git,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MySQL, MongoDB, Redis, Cassandra, Elasticsearch, Oracle,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Performance:</w:t>
      </w:r>
      <w:r w:rsidRPr="003813CA">
        <w:rPr>
          <w:rFonts w:ascii="Arial" w:eastAsia="Century Gothic" w:hAnsi="Arial" w:cs="Arial"/>
          <w:sz w:val="22"/>
          <w:szCs w:val="22"/>
        </w:rPr>
        <w:t xml:space="preserve"> Grafana, Prometheus, Jmeter, New Relic, Splunk, Nagios, Datadog, Sentry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enterprise software architectures, ensuring compliance with scalability, security, and maintainability standards, using best practices in Agile methodologies and DevSecOps frameworks for software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software engineering teams by providing guidance on complex development tasks, fostering an environment that promotes technical excellence and continuous improvement in best practices and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stakeholders to gather requirements, translating business needs into effective technical designs, and organized workflows that align with organizational goals and technical architecture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system performance evaluations, employing analytical skills to identify bottlenecks and areas for improvement, ensuring robust system performance aligned with user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adopted cutting-edge tools, technologies, and frameworks to enhance software engineering processes, driving innovation and adoption across development teams for efficient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decisions, architectural frameworks, and best practices for software solutions, fostering knowledge sharing within teams and ensuring accessibility of information for future project references, aiding in onboarding of new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implementation of CI/CD pipelines, streamlining software delivery processes while maintaining high availability and quick turnaround times on software updates and new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expert knowledge of cloud-native solutions (IaaS, PaaS) to design scalable applications deployed in environments like AWS and Azure, optimizing application performance and cost efficiency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establish secure development practices, addressing compliance requirements, and integrating security at every stage of the software development lifecycle, enhancing overall software security posture.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continuous monitoring of system performances using tools like Grafana and New Relic, ensuring operational excellence and immediate response to application performance issues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applications using modern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implementing user interfaces and backend services that are dynamic, responsive, and aligned with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project management tools (like JIRA and Trello) to manage project tasks and backlog efficiently, ensuring that development efforts remain focused and aligned with sprint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technical sessions on modern software engineering practices, empowering team members to adopt new methodologies that enhance productivity and software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departmental leadership meetings, contributing to strategic discussions on technology choices, technical strategy, and architectural designs for upcoming software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DevOps teams to ensure smooth integration and deployment processes, troubleshooting technical issues related to cloud services and ensuring runtime efficiency.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enterprise-level software solutions that catered to the needs of clients in the civil IT sector, ensuring seamless integration with existing systems while adhering to industry standards and regulatory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lead cross-functional teams through the software development lifecycle, delivering robust solutions for digital planning, construction management, and real-time inspection services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the design and implementation of web applications, employing technologies such as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user interfaces and efficient back-end services for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clients to define requirements and objectives for software enhancements, translating complex technical concepts into actionable development plans that meet user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paperless contracting solutions, integrating digital signatures and document management systems that improve the efficiency and effectiveness of procurement processes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version control and CI/CD pipelines by leveraging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streamlined code management and automated build processes to accelerate software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application performance using caching strategies with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conducted performance testing using tools like </w:t>
      </w:r>
      <w:r w:rsidRPr="003813CA">
        <w:rPr>
          <w:rStyle w:val="span"/>
          <w:rFonts w:ascii="Arial" w:eastAsia="Century Gothic" w:hAnsi="Arial" w:cs="Arial"/>
          <w:b/>
          <w:bCs/>
          <w:sz w:val="22"/>
          <w:szCs w:val="22"/>
        </w:rPr>
        <w:t xml:space="preserve">JMeter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simulate high-load scenarios, optimizing system responsiveness.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security assessments and vulnerability scans of applications to identify potential risks, applying remediation strategies to improve the overall security posture of the developed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providing code reviews and technical guidance to facilitate skill development and knowledge transfer within the team, enhancing overall team productivity and capability.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stakeholder meetings to gather feedback on software implementations, ensuring that end-user satisfaction remains a priority throughout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for software solutions, including user manuals and technical specifications, to support training and operational continuity during transitions or updates of systems in use.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and prototyping of new technologies relevant to civil engineering applications, enabling the team to leverage innovative tools that improve software capabilities and client outcomes.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