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Proficient in Java and Go programming languages, with expertise in Kubernetes and Docker, adept at designing and maintaining distributed systems and cloud infrastructure for high-performance workloads.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 Python, JavaScript, TypeScript,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Express.js, React, Node.js,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Containerization:</w:t>
      </w:r>
      <w:r w:rsidRPr="003813CA">
        <w:rPr>
          <w:rFonts w:ascii="Arial" w:eastAsia="Century Gothic" w:hAnsi="Arial" w:cs="Arial"/>
          <w:sz w:val="22"/>
          <w:szCs w:val="22"/>
        </w:rPr>
        <w:t xml:space="preserve"> Kubernetes, Docker, AWS, Google Cloud Platform, Azure,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Maven, Gradle, VS Code,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scalable components for distributed </w:t>
      </w:r>
      <w:r w:rsidRPr="003813CA">
        <w:rPr>
          <w:rStyle w:val="span"/>
          <w:rFonts w:ascii="Arial" w:eastAsia="Century Gothic" w:hAnsi="Arial" w:cs="Arial"/>
          <w:b/>
          <w:bCs/>
          <w:sz w:val="22"/>
          <w:szCs w:val="22"/>
        </w:rPr>
        <w:t xml:space="preserve">YugabyteDB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focusing on optimal performance and guarantees of fault tolerance while collaborating closely with cross-functional teams to enhance deployment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w:t>
      </w:r>
      <w:r w:rsidRPr="003813CA">
        <w:rPr>
          <w:rStyle w:val="span"/>
          <w:rFonts w:ascii="Arial" w:eastAsia="Century Gothic" w:hAnsi="Arial" w:cs="Arial"/>
          <w:b/>
          <w:bCs/>
          <w:sz w:val="22"/>
          <w:szCs w:val="22"/>
        </w:rPr>
        <w:t xml:space="preserve">cloud-native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the user experience through effective and efficient distributed data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translate system requirements into automated workflows, leading to the implementation of best practices in cloud architecture and enhancing overall product performance in scalable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cloud technologies, including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team’s knowledge base and improving the code quality through established best practices and rigorous review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contributions from peers while ensuring adherence to clean coding standards and performance optimization, thus fostering a culture of quality-driven development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software deployments, integrating testing frameworks that improved software quality and reduced time to market for continuous delivery releases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and analyzed application performance, troubleshooting issues promptly in complex distributed systems environments, thereby reducing downtime and improving system reliability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contributing innovative solutions in cloud and distributed data processing, ensuring that the infrastructure could handle varying workloads and geographical distribution with zero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within existing systems, ensuring the use of up-to-date practices in cloud infrastructure and improving system robustness for large-scale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team environment while working closely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QA teams to embrace an agile development approach, leading to significant improvements in overall team performance and product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open-source community by participating in YugabyteDB enhancements, thereby improving your database's capabilities and extending its features for better cloud-native application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rigorous performance tuning strategies for backend systems, leading to much smoother operation and the successful handling of concurrent requests without compromising stability or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automated testing frameworks for distributed applications, which significantly improved the quality assurance process and accelerated the verification of complex services and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 community forums to share knowledge and best practices around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enriching the ecosystem and fostering a culture of learning and innovation in local tech circles.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architecture reviews and implementations of security best practices within database environments, ensuring comprehensive data protection within distributed architectures.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practices in efficient software development, which effectively supported integrated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while delivering robust and scalable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meticulous analysis and debugging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that facilitated the rollout of real-time data applications for project management in construction environments, supporting improved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for municipalities, leveraging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streamline workflows and improve stakeholder engagement, which significantly enhanced transparency and efficiency in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high-performance APIs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interact seamlessly with frontend frameworks, encouraging functional collaboration with UI/UX developers to create engaging user experiences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requirements and deliver tailored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meet the unique needs of the civil sector, thus fostering innovation and responsiveness to client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various geospatial tools to enrich data insights for urban planning applications, leveraging synergistic technologies to optimize project outcomes for municipal agencies.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relational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 needs in construction management, enhancing data accessibility and actionable insights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to disseminate knowledge on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 members to embrace containerization practices, which led to improved deployment efficiency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procedures to ascertain software quality across platforms while ensuring compliance with industry standards relevant to civil engineering and IT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continuous integration practices,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cycles, push frequent updates, and ensure synchronization with project requirements at all development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and stakeholders to translate technical aspects into actionable insights, thereby improving project deliverables and enhancing communication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software solutions to evolve with emerging technologies which ensured that systems remained state-of-the-art within the rapidly changing landscape of civil infrastructure digitalization.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