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web and mobile applications. Proven expertise in AP automation, procurement, and finance technologies with a focus on developing scalable, secure, and efficient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Go, SQL,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Django, Spring Boot, Ruby on Rails, 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Microsoft SQL Server, Amazon DynamoDB,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Payment and Financial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Stripe, PayPal API, Square, Plaid, Blockchain, Cryptocurrency APIs, SAP, QuickBooks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processes facilitating faster payments with reduced manual intervention across the finance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adapting agile methodologies to improve collaboration and timely delivery of software solutions, ensuring alignment with end-user needs and project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payment gateways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transaction security and user experience while ensuring compliance with various regulatory standards in finance-related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engineered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improving system reliability and scalability, allowing seamless scaling of applications in response to increasing user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high-quality coding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knowledge-sharing sessions, resulting in overall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robustness by identifying issues early in the development lifecycle, ultimately leading to reduced deployment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indexing strategies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performance, achieving faster data retrieval times and enhancing user satisfaction with more responsive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discussions introducing microservices architecture, significantly increasing deployment flexibility and promoting an infrastructure that accommodates continual improvements and independent deployments of specific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to improve operational efficiency and reduce time-to-market for new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for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retention through intuitive design and fluid user experiences across web and mobile platforms where applicable.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 integration solutions pulling data from multiple sources, improving insights into financial transactions, optimizing reporting accuracy, and ensuring transparency in the financial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efficient data-fetching mechanisms, ensuring clients have access to tailored datasets based on their unique requirements, improving both speed and efficiency of data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high-performance applications by continually monitoring system performance and applying performance tuning techniques to mitigate issues preemptively, ensuring minimal downtime and consistent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security protocols adhering to industry best practices, significantly enhancing the systems' resilience against vulnerabilities and ensuring protection of sensitive financial data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discussions about future software enhancements, demonstrating adaptability and a user-centric approach to software engineering, ensuring alignment with business goals for the financial automation space.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project planning and bidding, enhancing granular project management capabilities by providing digital tools tailored for construction management companies.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 stakeholders in civil engineering projects, routinely adapting to changing requirements and encouraging a feedback-oriented environment, fostered product innovation while managing successful software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bidding processes and ensuring seamless project execution by integrating digital solutions to expedite lifecycle management of project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allowing field engineers to access real-time updates, streamlining communication between onsite and office teams, ultimately improving project efficiency and reducing administrative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transition from paper-based processes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frameworks to support the paperless contracting shift in civil IT solutions, resulting in more sustainable project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maintained technical documentation, ensuring a comprehensive understanding of software design and functionality for all team members involved in civil IT projects and maintenance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integrity and security protocols across various projects ensuring adherence to regulatory requirements, demonstrating an understanding of best practices unique to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cross-team process improvement meetings, leveraging insights gained from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user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overall usability and functionality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relationships with external partners and vendors to ensure alignment of third-party services with internal systems, assuring the reliability of integrated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visualization tools to provide insights from project management data, delivering clear reporting to stakeholders which improved decision-making capabilities within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software performance metrics in deployed civil applications, identifying optimization areas leveraging data analytics to establish improvement plans focusing on system efficacy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users of the system, providing hands-on demonstrations and fostering a culture of learning that ensured successful onboarding and utilization of software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